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矿区工业园区管委会</w:t>
      </w:r>
      <w:r>
        <w:rPr>
          <w:rFonts w:hint="eastAsia" w:ascii="方正小标宋简体" w:eastAsia="方正小标宋简体" w:cs="方正小标宋简体"/>
          <w:sz w:val="44"/>
          <w:szCs w:val="44"/>
        </w:rPr>
        <w:t>职责边界清单</w:t>
      </w:r>
    </w:p>
    <w:p>
      <w:pPr>
        <w:rPr>
          <w:rFonts w:ascii="宋体" w:cs="宋体"/>
          <w:szCs w:val="21"/>
        </w:rPr>
      </w:pPr>
      <w:r>
        <w:rPr>
          <w:rFonts w:hint="eastAsia" w:ascii="宋体" w:cs="宋体"/>
          <w:szCs w:val="21"/>
        </w:rPr>
        <w:t>填报单位（盖章）：                  联系人：                    电话：                         填报日期：</w:t>
      </w:r>
    </w:p>
    <w:tbl>
      <w:tblPr>
        <w:tblStyle w:val="4"/>
        <w:tblW w:w="13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029"/>
        <w:gridCol w:w="1693"/>
        <w:gridCol w:w="5828"/>
        <w:gridCol w:w="1883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序号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管理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事项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涉及部门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职责分工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相关依据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cs="宋体"/>
                <w:szCs w:val="21"/>
                <w:lang w:val="en-US" w:eastAsia="zh-CN"/>
              </w:rPr>
              <w:t>经济发展工作、招商工作、建设管理工作以及综合监管工作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工业园区管委会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按照职责要求牵头工业园区全面发展。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发改局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中长期及年度发展计划、指</w:t>
            </w:r>
            <w:bookmarkStart w:id="0" w:name="_GoBack"/>
            <w:bookmarkEnd w:id="0"/>
            <w:r>
              <w:rPr>
                <w:rFonts w:hint="eastAsia" w:ascii="宋体" w:cs="宋体"/>
                <w:szCs w:val="21"/>
                <w:lang w:eastAsia="zh-CN"/>
              </w:rPr>
              <w:t>导产业布局；完成主要经济发展目标；指导、协助申报、争取各项资金。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科工局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高新技术企业研发机构服务管理工作和科技项目专项资金申报；完成主要经济发展目标；协助申报、争取各项资金。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统计局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outlineLvl w:val="9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汇总整理提供各类统计数据。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cs="宋体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财政局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指导、协助申报、争取各项资金。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人社局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outlineLvl w:val="9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协调解决农民工工资。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自然资源和规划分局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工业园区规划、土地利用、土地征收、相关手续办理。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生态环境分局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outlineLvl w:val="9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做好区域规划环评跟踪评价、项目环保相关工作。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行政审批局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outlineLvl w:val="9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协助项目各项手续办理等审批工作。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税务局</w:t>
            </w:r>
          </w:p>
        </w:tc>
        <w:tc>
          <w:tcPr>
            <w:tcW w:w="5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outlineLvl w:val="9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协助入园企业做好税务方面工作。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44B47"/>
    <w:rsid w:val="115F787A"/>
    <w:rsid w:val="167F2DE3"/>
    <w:rsid w:val="29833994"/>
    <w:rsid w:val="30A3428F"/>
    <w:rsid w:val="5F4419C5"/>
    <w:rsid w:val="6B685AAA"/>
    <w:rsid w:val="7845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WZY</cp:lastModifiedBy>
  <cp:lastPrinted>2022-11-15T01:41:50Z</cp:lastPrinted>
  <dcterms:modified xsi:type="dcterms:W3CDTF">2022-11-15T01:41:53Z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