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2F" w:rsidRPr="00A6433D" w:rsidRDefault="00216EB9" w:rsidP="009A3E2F">
      <w:pPr>
        <w:jc w:val="center"/>
        <w:rPr>
          <w:rFonts w:ascii="仿宋_GB2312"/>
          <w:sz w:val="40"/>
        </w:rPr>
      </w:pPr>
      <w:r w:rsidRPr="00A6433D">
        <w:rPr>
          <w:rFonts w:ascii="仿宋_GB2312" w:hint="eastAsia"/>
          <w:sz w:val="40"/>
        </w:rPr>
        <w:t>饶阳县编委办</w:t>
      </w:r>
      <w:r w:rsidR="00426E31">
        <w:rPr>
          <w:rFonts w:ascii="仿宋_GB2312" w:hint="eastAsia"/>
          <w:sz w:val="40"/>
        </w:rPr>
        <w:t>2018</w:t>
      </w:r>
      <w:r w:rsidR="009A3E2F" w:rsidRPr="00A6433D">
        <w:rPr>
          <w:rFonts w:ascii="仿宋_GB2312" w:hint="eastAsia"/>
          <w:sz w:val="40"/>
        </w:rPr>
        <w:t>年部门预算信息公开</w:t>
      </w:r>
    </w:p>
    <w:p w:rsidR="00426E31" w:rsidRDefault="00426E31" w:rsidP="00426E31">
      <w:pPr>
        <w:ind w:firstLineChars="200" w:firstLine="640"/>
        <w:rPr>
          <w:rFonts w:ascii="仿宋" w:eastAsia="仿宋" w:hAnsi="仿宋" w:cs="Times New Roman"/>
          <w:szCs w:val="32"/>
        </w:rPr>
      </w:pPr>
    </w:p>
    <w:p w:rsidR="00426E31" w:rsidRDefault="00426E31" w:rsidP="00426E31">
      <w:pPr>
        <w:ind w:firstLineChars="200" w:firstLine="640"/>
        <w:rPr>
          <w:rFonts w:ascii="仿宋" w:eastAsia="仿宋" w:hAnsi="仿宋" w:cs="Times New Roman"/>
          <w:szCs w:val="32"/>
        </w:rPr>
      </w:pPr>
      <w:r>
        <w:rPr>
          <w:rFonts w:ascii="仿宋" w:eastAsia="仿宋" w:hAnsi="仿宋" w:cs="Times New Roman"/>
          <w:szCs w:val="32"/>
        </w:rPr>
        <w:t>按照</w:t>
      </w:r>
      <w:r>
        <w:rPr>
          <w:rFonts w:ascii="仿宋" w:eastAsia="仿宋" w:hAnsi="仿宋" w:cs="Times New Roman" w:hint="eastAsia"/>
          <w:szCs w:val="32"/>
        </w:rPr>
        <w:t>《预算法》、</w:t>
      </w:r>
      <w:r>
        <w:rPr>
          <w:rFonts w:ascii="仿宋" w:eastAsia="仿宋" w:hAnsi="仿宋" w:cs="Times New Roman"/>
          <w:szCs w:val="32"/>
        </w:rPr>
        <w:t>《地方预决算公开操作规程》</w:t>
      </w:r>
      <w:r>
        <w:rPr>
          <w:rFonts w:ascii="仿宋" w:eastAsia="仿宋" w:hAnsi="仿宋" w:cs="Times New Roman" w:hint="eastAsia"/>
          <w:szCs w:val="32"/>
        </w:rPr>
        <w:t>规定</w:t>
      </w:r>
      <w:r>
        <w:rPr>
          <w:rFonts w:ascii="仿宋" w:eastAsia="仿宋" w:hAnsi="仿宋" w:cs="Times New Roman"/>
          <w:szCs w:val="32"/>
        </w:rPr>
        <w:t>，现将201</w:t>
      </w:r>
      <w:r>
        <w:rPr>
          <w:rFonts w:ascii="仿宋" w:eastAsia="仿宋" w:hAnsi="仿宋" w:cs="Times New Roman" w:hint="eastAsia"/>
          <w:szCs w:val="32"/>
        </w:rPr>
        <w:t>8</w:t>
      </w:r>
      <w:r>
        <w:rPr>
          <w:rFonts w:ascii="仿宋" w:eastAsia="仿宋" w:hAnsi="仿宋" w:cs="Times New Roman"/>
          <w:szCs w:val="32"/>
        </w:rPr>
        <w:t>年部门预算公开如下：</w:t>
      </w:r>
    </w:p>
    <w:p w:rsidR="009A3E2F" w:rsidRPr="00A6433D" w:rsidRDefault="009A3E2F" w:rsidP="00BE6971">
      <w:pPr>
        <w:ind w:firstLineChars="200" w:firstLine="643"/>
        <w:rPr>
          <w:rFonts w:ascii="仿宋_GB2312" w:hAnsi="楷体"/>
          <w:b/>
        </w:rPr>
      </w:pPr>
      <w:r w:rsidRPr="00A6433D">
        <w:rPr>
          <w:rFonts w:ascii="仿宋_GB2312" w:hAnsi="楷体" w:hint="eastAsia"/>
          <w:b/>
        </w:rPr>
        <w:t>（一）</w:t>
      </w:r>
      <w:r w:rsidR="00216EB9" w:rsidRPr="00A6433D">
        <w:rPr>
          <w:rFonts w:ascii="仿宋_GB2312" w:hAnsi="楷体" w:hint="eastAsia"/>
          <w:b/>
        </w:rPr>
        <w:t>饶阳县编委办</w:t>
      </w:r>
      <w:r w:rsidR="00426E31">
        <w:rPr>
          <w:rFonts w:ascii="仿宋_GB2312" w:hAnsi="楷体" w:hint="eastAsia"/>
          <w:b/>
        </w:rPr>
        <w:t>2018</w:t>
      </w:r>
      <w:r w:rsidRPr="00A6433D">
        <w:rPr>
          <w:rFonts w:ascii="仿宋_GB2312" w:hAnsi="楷体" w:hint="eastAsia"/>
          <w:b/>
        </w:rPr>
        <w:t>年部门预算信息公开</w:t>
      </w:r>
    </w:p>
    <w:p w:rsidR="00466D4B" w:rsidRPr="00A6433D" w:rsidRDefault="009A3E2F" w:rsidP="00364AED">
      <w:pPr>
        <w:ind w:firstLineChars="200" w:firstLine="643"/>
        <w:rPr>
          <w:rFonts w:ascii="仿宋_GB2312"/>
          <w:b/>
        </w:rPr>
      </w:pPr>
      <w:r w:rsidRPr="00A6433D">
        <w:rPr>
          <w:rFonts w:ascii="仿宋_GB2312" w:hint="eastAsia"/>
          <w:b/>
        </w:rPr>
        <w:t>1、部门职责及机构设置情况</w:t>
      </w:r>
    </w:p>
    <w:p w:rsidR="00466D4B" w:rsidRPr="00A6433D" w:rsidRDefault="00466D4B" w:rsidP="00364AED">
      <w:pPr>
        <w:ind w:firstLineChars="200" w:firstLine="643"/>
        <w:rPr>
          <w:rFonts w:ascii="仿宋_GB2312"/>
          <w:b/>
        </w:rPr>
      </w:pPr>
      <w:r w:rsidRPr="00A6433D">
        <w:rPr>
          <w:rFonts w:ascii="仿宋_GB2312" w:hint="eastAsia"/>
          <w:b/>
        </w:rPr>
        <w:t>部门职责</w:t>
      </w:r>
    </w:p>
    <w:p w:rsidR="000417B4" w:rsidRPr="00A6433D" w:rsidRDefault="00C13A60" w:rsidP="00C13A60">
      <w:pPr>
        <w:widowControl/>
        <w:rPr>
          <w:rFonts w:ascii="仿宋_GB2312"/>
        </w:rPr>
      </w:pPr>
      <w:r w:rsidRPr="00A6433D">
        <w:rPr>
          <w:rFonts w:ascii="仿宋_GB2312" w:hint="eastAsia"/>
        </w:rPr>
        <w:t xml:space="preserve">    </w:t>
      </w:r>
      <w:r w:rsidR="000417B4" w:rsidRPr="00A6433D">
        <w:rPr>
          <w:rFonts w:ascii="仿宋_GB2312" w:hint="eastAsia"/>
        </w:rPr>
        <w:t>研究拟定全县行政管理体制和机构改革的总体方案并组织实施；审核县委、县政府各部门的“三定”规定；负责指导、协调各部门行政管理体制和机构改革工作。</w:t>
      </w:r>
    </w:p>
    <w:p w:rsidR="000417B4" w:rsidRPr="00A6433D" w:rsidRDefault="00C13A60" w:rsidP="00C13A60">
      <w:pPr>
        <w:widowControl/>
        <w:rPr>
          <w:rFonts w:ascii="仿宋_GB2312"/>
        </w:rPr>
      </w:pPr>
      <w:r w:rsidRPr="00A6433D">
        <w:rPr>
          <w:rFonts w:ascii="仿宋_GB2312" w:hint="eastAsia"/>
        </w:rPr>
        <w:t xml:space="preserve">    </w:t>
      </w:r>
      <w:r w:rsidR="000417B4" w:rsidRPr="00A6433D">
        <w:rPr>
          <w:rFonts w:ascii="仿宋_GB2312" w:hint="eastAsia"/>
        </w:rPr>
        <w:t>审核或审批县委、县政府、人大、政协、法院、检察院、人民团体机构编制管理 事宜；负责全县事业单位法人登记管理和监督检查工作。</w:t>
      </w:r>
    </w:p>
    <w:p w:rsidR="001279E1" w:rsidRPr="00A6433D" w:rsidRDefault="00C13A60" w:rsidP="00C13A60">
      <w:pPr>
        <w:pStyle w:val="a3"/>
        <w:widowControl/>
        <w:ind w:left="360" w:firstLineChars="0" w:firstLine="0"/>
        <w:rPr>
          <w:rFonts w:ascii="仿宋_GB2312"/>
        </w:rPr>
      </w:pPr>
      <w:r w:rsidRPr="00A6433D">
        <w:rPr>
          <w:rFonts w:ascii="仿宋_GB2312" w:hint="eastAsia"/>
        </w:rPr>
        <w:t xml:space="preserve">  </w:t>
      </w:r>
      <w:r w:rsidR="001279E1" w:rsidRPr="00A6433D">
        <w:rPr>
          <w:rFonts w:ascii="仿宋_GB2312" w:hint="eastAsia"/>
        </w:rPr>
        <w:t>负责行政审批制度改革工作。</w:t>
      </w:r>
    </w:p>
    <w:p w:rsidR="001279E1" w:rsidRPr="00A6433D" w:rsidRDefault="00C13A60" w:rsidP="00C13A60">
      <w:pPr>
        <w:pStyle w:val="a3"/>
        <w:widowControl/>
        <w:ind w:left="360" w:firstLineChars="0" w:firstLine="0"/>
        <w:rPr>
          <w:rFonts w:ascii="仿宋_GB2312"/>
        </w:rPr>
      </w:pPr>
      <w:r w:rsidRPr="00A6433D">
        <w:rPr>
          <w:rFonts w:ascii="仿宋_GB2312" w:hint="eastAsia"/>
        </w:rPr>
        <w:t xml:space="preserve">  </w:t>
      </w:r>
      <w:r w:rsidR="001279E1" w:rsidRPr="00A6433D">
        <w:rPr>
          <w:rFonts w:ascii="仿宋_GB2312" w:hint="eastAsia"/>
        </w:rPr>
        <w:t>负责事业单位登记管理工作。</w:t>
      </w:r>
    </w:p>
    <w:p w:rsidR="001279E1" w:rsidRPr="00A6433D" w:rsidRDefault="00C13A60" w:rsidP="00C13A60">
      <w:pPr>
        <w:pStyle w:val="a3"/>
        <w:widowControl/>
        <w:ind w:left="360" w:firstLineChars="0" w:firstLine="0"/>
        <w:rPr>
          <w:rFonts w:ascii="仿宋_GB2312"/>
        </w:rPr>
      </w:pPr>
      <w:r w:rsidRPr="00A6433D">
        <w:rPr>
          <w:rFonts w:ascii="仿宋_GB2312" w:hint="eastAsia"/>
        </w:rPr>
        <w:t xml:space="preserve">  </w:t>
      </w:r>
      <w:r w:rsidR="001279E1" w:rsidRPr="00A6433D">
        <w:rPr>
          <w:rFonts w:ascii="仿宋_GB2312" w:hint="eastAsia"/>
        </w:rPr>
        <w:t>负责机关事业单位公益中文网络域名注册工作。</w:t>
      </w:r>
    </w:p>
    <w:p w:rsidR="0017578D" w:rsidRPr="00A6433D" w:rsidRDefault="00C13A60" w:rsidP="00C13A60">
      <w:pPr>
        <w:pStyle w:val="a3"/>
        <w:widowControl/>
        <w:ind w:left="360" w:firstLineChars="0" w:firstLine="0"/>
        <w:rPr>
          <w:rFonts w:ascii="仿宋_GB2312"/>
        </w:rPr>
      </w:pPr>
      <w:r w:rsidRPr="00A6433D">
        <w:rPr>
          <w:rFonts w:ascii="仿宋_GB2312" w:hint="eastAsia"/>
        </w:rPr>
        <w:t xml:space="preserve">  </w:t>
      </w:r>
      <w:r w:rsidR="001279E1" w:rsidRPr="00A6433D">
        <w:rPr>
          <w:rFonts w:ascii="仿宋_GB2312" w:hint="eastAsia"/>
        </w:rPr>
        <w:t>加强行政执法部门建设，减少和规范行政审批工作</w:t>
      </w:r>
      <w:r w:rsidR="0017578D" w:rsidRPr="00A6433D">
        <w:rPr>
          <w:rFonts w:ascii="仿宋_GB2312" w:hint="eastAsia"/>
        </w:rPr>
        <w:t>。</w:t>
      </w:r>
    </w:p>
    <w:p w:rsidR="001279E1" w:rsidRPr="00A6433D" w:rsidRDefault="00C13A60" w:rsidP="00C13A60">
      <w:pPr>
        <w:pStyle w:val="a3"/>
        <w:widowControl/>
        <w:ind w:left="360" w:firstLineChars="0" w:firstLine="0"/>
        <w:rPr>
          <w:rFonts w:ascii="仿宋_GB2312"/>
        </w:rPr>
      </w:pPr>
      <w:r w:rsidRPr="00A6433D">
        <w:rPr>
          <w:rFonts w:ascii="仿宋_GB2312" w:hint="eastAsia"/>
        </w:rPr>
        <w:t xml:space="preserve">  </w:t>
      </w:r>
      <w:r w:rsidR="001279E1" w:rsidRPr="00A6433D">
        <w:rPr>
          <w:rFonts w:ascii="仿宋_GB2312" w:hint="eastAsia"/>
        </w:rPr>
        <w:t>承接县委、县政府交办的其他任务。</w:t>
      </w:r>
    </w:p>
    <w:p w:rsidR="00466D4B" w:rsidRPr="00A6433D" w:rsidRDefault="00466D4B" w:rsidP="001279E1">
      <w:pPr>
        <w:pStyle w:val="a3"/>
        <w:widowControl/>
        <w:ind w:left="360" w:firstLineChars="0" w:firstLine="0"/>
        <w:rPr>
          <w:rFonts w:ascii="仿宋_GB2312" w:hAnsi="宋体" w:cs="宋体"/>
          <w:kern w:val="0"/>
          <w:sz w:val="18"/>
          <w:szCs w:val="18"/>
        </w:rPr>
      </w:pPr>
    </w:p>
    <w:p w:rsidR="00466D4B" w:rsidRPr="00A6433D" w:rsidRDefault="00466D4B" w:rsidP="00364AED">
      <w:pPr>
        <w:ind w:firstLineChars="200" w:firstLine="643"/>
        <w:rPr>
          <w:rFonts w:ascii="仿宋_GB2312"/>
          <w:b/>
        </w:rPr>
      </w:pPr>
      <w:r w:rsidRPr="00A6433D">
        <w:rPr>
          <w:rFonts w:ascii="仿宋_GB2312" w:hint="eastAsia"/>
          <w:b/>
        </w:rPr>
        <w:t>机构设置情况</w:t>
      </w:r>
    </w:p>
    <w:p w:rsidR="00466D4B" w:rsidRPr="00A6433D" w:rsidRDefault="005F72DC" w:rsidP="00466D4B">
      <w:pPr>
        <w:ind w:firstLineChars="200" w:firstLine="640"/>
        <w:rPr>
          <w:rFonts w:ascii="仿宋_GB2312"/>
        </w:rPr>
      </w:pPr>
      <w:r w:rsidRPr="00A6433D">
        <w:rPr>
          <w:rFonts w:ascii="仿宋_GB2312" w:hint="eastAsia"/>
        </w:rPr>
        <w:t>饶阳县编委办为正科级行政单位，既是县委工作部门，也是县政府工作部门，下设三个股室，分别为综合股、监督检查股、事业股。一个下属股级事业单位，为饶阳县事业单</w:t>
      </w:r>
      <w:r w:rsidRPr="00A6433D">
        <w:rPr>
          <w:rFonts w:ascii="仿宋_GB2312" w:hint="eastAsia"/>
        </w:rPr>
        <w:lastRenderedPageBreak/>
        <w:t>位登记管理局。</w:t>
      </w:r>
    </w:p>
    <w:p w:rsidR="00CA77FB" w:rsidRPr="00A6433D" w:rsidRDefault="00CA77FB" w:rsidP="00466D4B">
      <w:pPr>
        <w:ind w:firstLineChars="200" w:firstLine="640"/>
        <w:rPr>
          <w:rFonts w:ascii="仿宋_GB231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88"/>
        <w:gridCol w:w="679"/>
        <w:gridCol w:w="763"/>
        <w:gridCol w:w="1406"/>
        <w:gridCol w:w="424"/>
        <w:gridCol w:w="424"/>
        <w:gridCol w:w="424"/>
        <w:gridCol w:w="424"/>
        <w:gridCol w:w="424"/>
        <w:gridCol w:w="424"/>
        <w:gridCol w:w="424"/>
        <w:gridCol w:w="418"/>
      </w:tblGrid>
      <w:tr w:rsidR="00364AED" w:rsidRPr="00A6433D" w:rsidTr="00364AED">
        <w:trPr>
          <w:trHeight w:val="227"/>
          <w:tblHeader/>
          <w:jc w:val="center"/>
        </w:trPr>
        <w:tc>
          <w:tcPr>
            <w:tcW w:w="3509" w:type="pct"/>
            <w:gridSpan w:val="6"/>
            <w:tcBorders>
              <w:top w:val="single" w:sz="6" w:space="0" w:color="FFFFFF"/>
              <w:left w:val="single" w:sz="6" w:space="0" w:color="FFFFFF"/>
              <w:right w:val="single" w:sz="6" w:space="0" w:color="FFFFFF"/>
            </w:tcBorders>
            <w:vAlign w:val="center"/>
          </w:tcPr>
          <w:p w:rsidR="00364AED" w:rsidRPr="00A6433D" w:rsidRDefault="00364AED" w:rsidP="0021040A">
            <w:pPr>
              <w:spacing w:line="300" w:lineRule="exact"/>
              <w:jc w:val="left"/>
              <w:rPr>
                <w:rFonts w:ascii="仿宋_GB2312" w:hAnsi="Calibri" w:cs="Times New Roman"/>
                <w:sz w:val="20"/>
                <w:szCs w:val="20"/>
              </w:rPr>
            </w:pPr>
            <w:r w:rsidRPr="00A6433D">
              <w:rPr>
                <w:rFonts w:ascii="仿宋_GB2312" w:hAnsi="Calibri" w:cs="Times New Roman" w:hint="eastAsia"/>
                <w:sz w:val="20"/>
                <w:szCs w:val="20"/>
              </w:rPr>
              <w:t>225机构编制委员会办公室</w:t>
            </w:r>
          </w:p>
        </w:tc>
        <w:tc>
          <w:tcPr>
            <w:tcW w:w="1491" w:type="pct"/>
            <w:gridSpan w:val="6"/>
            <w:tcBorders>
              <w:top w:val="single" w:sz="6" w:space="0" w:color="FFFFFF"/>
              <w:left w:val="single" w:sz="6" w:space="0" w:color="FFFFFF"/>
              <w:right w:val="single" w:sz="6" w:space="0" w:color="FFFFFF"/>
            </w:tcBorders>
            <w:vAlign w:val="center"/>
          </w:tcPr>
          <w:p w:rsidR="00364AED" w:rsidRPr="00A6433D" w:rsidRDefault="00364AED" w:rsidP="0021040A">
            <w:pPr>
              <w:spacing w:line="300" w:lineRule="exact"/>
              <w:jc w:val="right"/>
              <w:rPr>
                <w:rFonts w:ascii="仿宋_GB2312" w:hAnsi="Calibri" w:cs="Times New Roman"/>
                <w:sz w:val="20"/>
                <w:szCs w:val="20"/>
              </w:rPr>
            </w:pPr>
            <w:r w:rsidRPr="00A6433D">
              <w:rPr>
                <w:rFonts w:ascii="仿宋_GB2312" w:hAnsi="Calibri" w:cs="Times New Roman" w:hint="eastAsia"/>
                <w:sz w:val="20"/>
                <w:szCs w:val="20"/>
              </w:rPr>
              <w:t>单位：人</w:t>
            </w:r>
          </w:p>
        </w:tc>
      </w:tr>
      <w:tr w:rsidR="00364AED" w:rsidRPr="00A6433D" w:rsidTr="00364AED">
        <w:trPr>
          <w:trHeight w:val="227"/>
          <w:tblHeader/>
          <w:jc w:val="center"/>
        </w:trPr>
        <w:tc>
          <w:tcPr>
            <w:tcW w:w="1342" w:type="pct"/>
            <w:vMerge w:val="restar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单位名称</w:t>
            </w:r>
          </w:p>
        </w:tc>
        <w:tc>
          <w:tcPr>
            <w:tcW w:w="398" w:type="pct"/>
            <w:vMerge w:val="restar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单位性质</w:t>
            </w:r>
          </w:p>
        </w:tc>
        <w:tc>
          <w:tcPr>
            <w:tcW w:w="447" w:type="pct"/>
            <w:vMerge w:val="restar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单位规格</w:t>
            </w:r>
          </w:p>
        </w:tc>
        <w:tc>
          <w:tcPr>
            <w:tcW w:w="825" w:type="pct"/>
            <w:vMerge w:val="restar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经费保障形式</w:t>
            </w:r>
          </w:p>
        </w:tc>
        <w:tc>
          <w:tcPr>
            <w:tcW w:w="249" w:type="pct"/>
            <w:vMerge w:val="restar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车辆编制数</w:t>
            </w:r>
          </w:p>
        </w:tc>
        <w:tc>
          <w:tcPr>
            <w:tcW w:w="497" w:type="pct"/>
            <w:gridSpan w:val="2"/>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编制人数</w:t>
            </w:r>
          </w:p>
        </w:tc>
        <w:tc>
          <w:tcPr>
            <w:tcW w:w="497" w:type="pct"/>
            <w:gridSpan w:val="2"/>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在职人数</w:t>
            </w:r>
          </w:p>
        </w:tc>
        <w:tc>
          <w:tcPr>
            <w:tcW w:w="746" w:type="pct"/>
            <w:gridSpan w:val="3"/>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离退人数</w:t>
            </w:r>
          </w:p>
        </w:tc>
      </w:tr>
      <w:tr w:rsidR="00364AED" w:rsidRPr="00A6433D" w:rsidTr="00364AED">
        <w:trPr>
          <w:trHeight w:val="227"/>
          <w:tblHeader/>
          <w:jc w:val="center"/>
        </w:trPr>
        <w:tc>
          <w:tcPr>
            <w:tcW w:w="1342" w:type="pct"/>
            <w:vMerge/>
            <w:vAlign w:val="center"/>
          </w:tcPr>
          <w:p w:rsidR="00364AED" w:rsidRPr="00A6433D" w:rsidRDefault="00364AED" w:rsidP="0021040A">
            <w:pPr>
              <w:spacing w:line="300" w:lineRule="exact"/>
              <w:jc w:val="left"/>
              <w:outlineLvl w:val="0"/>
              <w:rPr>
                <w:rFonts w:ascii="仿宋_GB2312" w:hAnsi="Calibri" w:cs="Times New Roman"/>
                <w:sz w:val="20"/>
                <w:szCs w:val="20"/>
              </w:rPr>
            </w:pPr>
          </w:p>
        </w:tc>
        <w:tc>
          <w:tcPr>
            <w:tcW w:w="398" w:type="pct"/>
            <w:vMerge/>
            <w:vAlign w:val="center"/>
          </w:tcPr>
          <w:p w:rsidR="00364AED" w:rsidRPr="00A6433D" w:rsidRDefault="00364AED" w:rsidP="0021040A">
            <w:pPr>
              <w:spacing w:line="300" w:lineRule="exact"/>
              <w:jc w:val="left"/>
              <w:outlineLvl w:val="0"/>
              <w:rPr>
                <w:rFonts w:ascii="仿宋_GB2312" w:hAnsi="Calibri" w:cs="Times New Roman"/>
                <w:sz w:val="20"/>
                <w:szCs w:val="20"/>
              </w:rPr>
            </w:pPr>
          </w:p>
        </w:tc>
        <w:tc>
          <w:tcPr>
            <w:tcW w:w="447" w:type="pct"/>
            <w:vMerge/>
            <w:vAlign w:val="center"/>
          </w:tcPr>
          <w:p w:rsidR="00364AED" w:rsidRPr="00A6433D" w:rsidRDefault="00364AED" w:rsidP="0021040A">
            <w:pPr>
              <w:spacing w:line="300" w:lineRule="exact"/>
              <w:jc w:val="left"/>
              <w:outlineLvl w:val="0"/>
              <w:rPr>
                <w:rFonts w:ascii="仿宋_GB2312" w:hAnsi="Calibri" w:cs="Times New Roman"/>
                <w:sz w:val="20"/>
                <w:szCs w:val="20"/>
              </w:rPr>
            </w:pPr>
          </w:p>
        </w:tc>
        <w:tc>
          <w:tcPr>
            <w:tcW w:w="825" w:type="pct"/>
            <w:vMerge/>
            <w:vAlign w:val="center"/>
          </w:tcPr>
          <w:p w:rsidR="00364AED" w:rsidRPr="00A6433D" w:rsidRDefault="00364AED" w:rsidP="0021040A">
            <w:pPr>
              <w:spacing w:line="300" w:lineRule="exact"/>
              <w:jc w:val="left"/>
              <w:outlineLvl w:val="0"/>
              <w:rPr>
                <w:rFonts w:ascii="仿宋_GB2312" w:hAnsi="Calibri" w:cs="Times New Roman"/>
                <w:sz w:val="20"/>
                <w:szCs w:val="20"/>
              </w:rPr>
            </w:pPr>
          </w:p>
        </w:tc>
        <w:tc>
          <w:tcPr>
            <w:tcW w:w="249" w:type="pct"/>
            <w:vMerge/>
            <w:vAlign w:val="center"/>
          </w:tcPr>
          <w:p w:rsidR="00364AED" w:rsidRPr="00A6433D" w:rsidRDefault="00364AED" w:rsidP="0021040A">
            <w:pPr>
              <w:spacing w:line="300" w:lineRule="exact"/>
              <w:jc w:val="left"/>
              <w:outlineLvl w:val="0"/>
              <w:rPr>
                <w:rFonts w:ascii="仿宋_GB2312" w:hAnsi="Calibri" w:cs="Times New Roman"/>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行政</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事业</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行政</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事业</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离休</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退休</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退职</w:t>
            </w:r>
          </w:p>
        </w:tc>
      </w:tr>
      <w:tr w:rsidR="00364AED" w:rsidRPr="00A6433D" w:rsidTr="00364AED">
        <w:trPr>
          <w:trHeight w:val="227"/>
          <w:jc w:val="center"/>
        </w:trPr>
        <w:tc>
          <w:tcPr>
            <w:tcW w:w="1342"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合    计</w:t>
            </w:r>
          </w:p>
        </w:tc>
        <w:tc>
          <w:tcPr>
            <w:tcW w:w="398"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447"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825"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1</w:t>
            </w:r>
          </w:p>
        </w:tc>
        <w:tc>
          <w:tcPr>
            <w:tcW w:w="249" w:type="pct"/>
            <w:vAlign w:val="center"/>
          </w:tcPr>
          <w:p w:rsidR="00364AED" w:rsidRPr="00A6433D" w:rsidRDefault="00647D01" w:rsidP="0021040A">
            <w:pPr>
              <w:spacing w:line="300" w:lineRule="exact"/>
              <w:jc w:val="center"/>
              <w:rPr>
                <w:rFonts w:ascii="仿宋_GB2312" w:hAnsi="Calibri" w:cs="Times New Roman"/>
                <w:b/>
                <w:sz w:val="20"/>
                <w:szCs w:val="20"/>
              </w:rPr>
            </w:pPr>
            <w:r>
              <w:rPr>
                <w:rFonts w:ascii="仿宋_GB2312" w:hAnsi="Calibri" w:cs="Times New Roman" w:hint="eastAsia"/>
                <w:b/>
                <w:sz w:val="20"/>
                <w:szCs w:val="20"/>
              </w:rPr>
              <w:t>13</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r w:rsidRPr="00A6433D">
              <w:rPr>
                <w:rFonts w:ascii="仿宋_GB2312" w:hAnsi="Calibri" w:cs="Times New Roman" w:hint="eastAsia"/>
                <w:b/>
                <w:sz w:val="20"/>
                <w:szCs w:val="20"/>
              </w:rPr>
              <w:t>6</w:t>
            </w: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b/>
                <w:sz w:val="20"/>
                <w:szCs w:val="20"/>
              </w:rPr>
            </w:pPr>
          </w:p>
        </w:tc>
      </w:tr>
      <w:tr w:rsidR="00364AED" w:rsidRPr="00A6433D" w:rsidTr="00364AED">
        <w:trPr>
          <w:trHeight w:val="227"/>
          <w:jc w:val="center"/>
        </w:trPr>
        <w:tc>
          <w:tcPr>
            <w:tcW w:w="1342" w:type="pct"/>
            <w:vAlign w:val="center"/>
          </w:tcPr>
          <w:p w:rsidR="00364AED" w:rsidRPr="00A6433D" w:rsidRDefault="00364AED" w:rsidP="0021040A">
            <w:pPr>
              <w:spacing w:line="300" w:lineRule="exact"/>
              <w:jc w:val="left"/>
              <w:rPr>
                <w:rFonts w:ascii="仿宋_GB2312" w:hAnsi="Calibri" w:cs="Times New Roman"/>
                <w:sz w:val="20"/>
                <w:szCs w:val="20"/>
              </w:rPr>
            </w:pPr>
            <w:r w:rsidRPr="00A6433D">
              <w:rPr>
                <w:rFonts w:ascii="仿宋_GB2312" w:hAnsi="Calibri" w:cs="Times New Roman" w:hint="eastAsia"/>
                <w:sz w:val="20"/>
                <w:szCs w:val="20"/>
              </w:rPr>
              <w:t>饶阳县机构编制委员会</w:t>
            </w:r>
          </w:p>
        </w:tc>
        <w:tc>
          <w:tcPr>
            <w:tcW w:w="398" w:type="pct"/>
            <w:vAlign w:val="center"/>
          </w:tcPr>
          <w:p w:rsidR="00364AED" w:rsidRPr="00A6433D" w:rsidRDefault="00364AED" w:rsidP="0021040A">
            <w:pPr>
              <w:spacing w:line="300" w:lineRule="exact"/>
              <w:jc w:val="center"/>
              <w:rPr>
                <w:rFonts w:ascii="仿宋_GB2312" w:hAnsi="Calibri" w:cs="Times New Roman"/>
                <w:sz w:val="20"/>
                <w:szCs w:val="20"/>
              </w:rPr>
            </w:pPr>
            <w:r w:rsidRPr="00A6433D">
              <w:rPr>
                <w:rFonts w:ascii="仿宋_GB2312" w:hAnsi="Calibri" w:cs="Times New Roman" w:hint="eastAsia"/>
                <w:sz w:val="20"/>
                <w:szCs w:val="20"/>
              </w:rPr>
              <w:t>行政</w:t>
            </w:r>
          </w:p>
        </w:tc>
        <w:tc>
          <w:tcPr>
            <w:tcW w:w="447" w:type="pct"/>
            <w:vAlign w:val="center"/>
          </w:tcPr>
          <w:p w:rsidR="00364AED" w:rsidRPr="00A6433D" w:rsidRDefault="00364AED" w:rsidP="0021040A">
            <w:pPr>
              <w:spacing w:line="300" w:lineRule="exact"/>
              <w:jc w:val="center"/>
              <w:rPr>
                <w:rFonts w:ascii="仿宋_GB2312" w:hAnsi="Calibri" w:cs="Times New Roman"/>
                <w:sz w:val="20"/>
                <w:szCs w:val="20"/>
              </w:rPr>
            </w:pPr>
            <w:r w:rsidRPr="00A6433D">
              <w:rPr>
                <w:rFonts w:ascii="仿宋_GB2312" w:hAnsi="Calibri" w:cs="Times New Roman" w:hint="eastAsia"/>
                <w:sz w:val="20"/>
                <w:szCs w:val="20"/>
              </w:rPr>
              <w:t>正科级</w:t>
            </w:r>
          </w:p>
        </w:tc>
        <w:tc>
          <w:tcPr>
            <w:tcW w:w="825" w:type="pct"/>
            <w:vAlign w:val="center"/>
          </w:tcPr>
          <w:p w:rsidR="00364AED" w:rsidRPr="00A6433D" w:rsidRDefault="0072557B"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财政拨款</w:t>
            </w: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r w:rsidRPr="00A6433D">
              <w:rPr>
                <w:rFonts w:ascii="仿宋_GB2312" w:hAnsi="Calibri" w:cs="Times New Roman" w:hint="eastAsia"/>
                <w:sz w:val="20"/>
                <w:szCs w:val="20"/>
              </w:rPr>
              <w:t>1</w:t>
            </w:r>
          </w:p>
        </w:tc>
        <w:tc>
          <w:tcPr>
            <w:tcW w:w="249" w:type="pct"/>
            <w:vAlign w:val="center"/>
          </w:tcPr>
          <w:p w:rsidR="00364AED"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8</w:t>
            </w: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p>
        </w:tc>
        <w:tc>
          <w:tcPr>
            <w:tcW w:w="249" w:type="pct"/>
            <w:vAlign w:val="center"/>
          </w:tcPr>
          <w:p w:rsidR="00364AED"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2</w:t>
            </w: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p>
        </w:tc>
        <w:tc>
          <w:tcPr>
            <w:tcW w:w="249" w:type="pct"/>
            <w:vAlign w:val="center"/>
          </w:tcPr>
          <w:p w:rsidR="00364AED" w:rsidRPr="00A6433D" w:rsidRDefault="00364AED" w:rsidP="0021040A">
            <w:pPr>
              <w:spacing w:line="300" w:lineRule="exact"/>
              <w:jc w:val="center"/>
              <w:rPr>
                <w:rFonts w:ascii="仿宋_GB2312" w:hAnsi="Calibri" w:cs="Times New Roman"/>
                <w:sz w:val="20"/>
                <w:szCs w:val="20"/>
              </w:rPr>
            </w:pPr>
          </w:p>
        </w:tc>
      </w:tr>
      <w:tr w:rsidR="00647D01" w:rsidRPr="00A6433D" w:rsidTr="00364AED">
        <w:trPr>
          <w:trHeight w:val="227"/>
          <w:jc w:val="center"/>
        </w:trPr>
        <w:tc>
          <w:tcPr>
            <w:tcW w:w="1342" w:type="pct"/>
            <w:vAlign w:val="center"/>
          </w:tcPr>
          <w:p w:rsidR="00647D01" w:rsidRPr="00A6433D" w:rsidRDefault="00647D01" w:rsidP="0021040A">
            <w:pPr>
              <w:spacing w:line="300" w:lineRule="exact"/>
              <w:jc w:val="left"/>
              <w:rPr>
                <w:rFonts w:ascii="仿宋_GB2312" w:hAnsi="Calibri" w:cs="Times New Roman"/>
                <w:sz w:val="20"/>
                <w:szCs w:val="20"/>
              </w:rPr>
            </w:pPr>
            <w:r w:rsidRPr="00A6433D">
              <w:rPr>
                <w:rFonts w:ascii="仿宋_GB2312" w:hAnsi="Calibri" w:cs="Times New Roman" w:hint="eastAsia"/>
                <w:sz w:val="20"/>
                <w:szCs w:val="20"/>
              </w:rPr>
              <w:t>饶阳县机构编制委员会</w:t>
            </w:r>
            <w:r>
              <w:rPr>
                <w:rFonts w:ascii="仿宋_GB2312" w:hAnsi="Calibri" w:cs="Times New Roman" w:hint="eastAsia"/>
                <w:sz w:val="20"/>
                <w:szCs w:val="20"/>
              </w:rPr>
              <w:t>事业</w:t>
            </w:r>
          </w:p>
        </w:tc>
        <w:tc>
          <w:tcPr>
            <w:tcW w:w="398" w:type="pct"/>
            <w:vAlign w:val="center"/>
          </w:tcPr>
          <w:p w:rsidR="00647D01"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事业</w:t>
            </w:r>
          </w:p>
        </w:tc>
        <w:tc>
          <w:tcPr>
            <w:tcW w:w="447" w:type="pct"/>
            <w:vAlign w:val="center"/>
          </w:tcPr>
          <w:p w:rsidR="00647D01"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正股级</w:t>
            </w:r>
          </w:p>
        </w:tc>
        <w:tc>
          <w:tcPr>
            <w:tcW w:w="825" w:type="pct"/>
            <w:vAlign w:val="center"/>
          </w:tcPr>
          <w:p w:rsidR="00647D01" w:rsidRPr="00A6433D" w:rsidRDefault="00647D01" w:rsidP="0021040A">
            <w:pPr>
              <w:spacing w:line="300" w:lineRule="exact"/>
              <w:jc w:val="center"/>
              <w:rPr>
                <w:rFonts w:ascii="仿宋_GB2312" w:hAnsi="Calibri" w:cs="Times New Roman"/>
                <w:sz w:val="20"/>
                <w:szCs w:val="20"/>
              </w:rPr>
            </w:pPr>
            <w:r w:rsidRPr="00A6433D">
              <w:rPr>
                <w:rFonts w:ascii="仿宋_GB2312" w:hAnsi="Calibri" w:cs="Times New Roman" w:hint="eastAsia"/>
                <w:sz w:val="20"/>
                <w:szCs w:val="20"/>
              </w:rPr>
              <w:t>财政性资金基本保证</w:t>
            </w: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5</w:t>
            </w: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r>
              <w:rPr>
                <w:rFonts w:ascii="仿宋_GB2312" w:hAnsi="Calibri" w:cs="Times New Roman" w:hint="eastAsia"/>
                <w:sz w:val="20"/>
                <w:szCs w:val="20"/>
              </w:rPr>
              <w:t>4</w:t>
            </w: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c>
          <w:tcPr>
            <w:tcW w:w="249" w:type="pct"/>
            <w:vAlign w:val="center"/>
          </w:tcPr>
          <w:p w:rsidR="00647D01" w:rsidRPr="00A6433D" w:rsidRDefault="00647D01" w:rsidP="0021040A">
            <w:pPr>
              <w:spacing w:line="300" w:lineRule="exact"/>
              <w:jc w:val="center"/>
              <w:rPr>
                <w:rFonts w:ascii="仿宋_GB2312" w:hAnsi="Calibri" w:cs="Times New Roman"/>
                <w:sz w:val="20"/>
                <w:szCs w:val="20"/>
              </w:rPr>
            </w:pPr>
          </w:p>
        </w:tc>
      </w:tr>
    </w:tbl>
    <w:p w:rsidR="00364AED" w:rsidRPr="00A6433D" w:rsidRDefault="00364AED" w:rsidP="00364AED">
      <w:pPr>
        <w:ind w:firstLineChars="200" w:firstLine="400"/>
        <w:rPr>
          <w:rFonts w:ascii="仿宋_GB2312"/>
          <w:sz w:val="20"/>
          <w:szCs w:val="20"/>
        </w:rPr>
      </w:pPr>
    </w:p>
    <w:p w:rsidR="009A3E2F" w:rsidRPr="00A6433D" w:rsidRDefault="009A3E2F" w:rsidP="00364AED">
      <w:pPr>
        <w:ind w:firstLineChars="200" w:firstLine="643"/>
        <w:rPr>
          <w:rFonts w:ascii="仿宋_GB2312"/>
          <w:b/>
        </w:rPr>
      </w:pPr>
      <w:r w:rsidRPr="00A6433D">
        <w:rPr>
          <w:rFonts w:ascii="仿宋_GB2312" w:hint="eastAsia"/>
          <w:b/>
        </w:rPr>
        <w:t>2、部门预算安排的总体情况</w:t>
      </w:r>
    </w:p>
    <w:p w:rsidR="009A3E2F" w:rsidRPr="00A6433D" w:rsidRDefault="009A3E2F" w:rsidP="009A3E2F">
      <w:pPr>
        <w:ind w:firstLineChars="200" w:firstLine="640"/>
        <w:rPr>
          <w:rFonts w:ascii="仿宋_GB2312"/>
        </w:rPr>
      </w:pPr>
      <w:r w:rsidRPr="00A6433D">
        <w:rPr>
          <w:rFonts w:ascii="仿宋_GB2312" w:hint="eastAsia"/>
        </w:rPr>
        <w:t>按照《预算法》等有关预算管理规定，我</w:t>
      </w:r>
      <w:r w:rsidR="00466D4B" w:rsidRPr="00A6433D">
        <w:rPr>
          <w:rFonts w:ascii="仿宋_GB2312" w:hint="eastAsia"/>
        </w:rPr>
        <w:t>县县</w:t>
      </w:r>
      <w:r w:rsidRPr="00A6433D">
        <w:rPr>
          <w:rFonts w:ascii="仿宋_GB2312" w:hint="eastAsia"/>
        </w:rPr>
        <w:t>级部门预算实行综合预算管理，机关（及所属事业单位）的收支全部包含在部门预算中。</w:t>
      </w:r>
    </w:p>
    <w:p w:rsidR="009A3E2F" w:rsidRPr="00A6433D" w:rsidRDefault="009A3E2F" w:rsidP="009A3E2F">
      <w:pPr>
        <w:ind w:firstLineChars="200" w:firstLine="640"/>
        <w:rPr>
          <w:rFonts w:ascii="仿宋_GB2312"/>
        </w:rPr>
      </w:pPr>
      <w:r w:rsidRPr="00A6433D">
        <w:rPr>
          <w:rFonts w:ascii="仿宋_GB2312" w:hint="eastAsia"/>
        </w:rPr>
        <w:t>（1）收入说明</w:t>
      </w:r>
    </w:p>
    <w:p w:rsidR="00386B4D" w:rsidRPr="00A6433D" w:rsidRDefault="009A3E2F" w:rsidP="009A3E2F">
      <w:pPr>
        <w:ind w:firstLineChars="200" w:firstLine="640"/>
        <w:rPr>
          <w:rFonts w:ascii="仿宋_GB2312"/>
          <w:color w:val="0070C0"/>
        </w:rPr>
      </w:pPr>
      <w:r w:rsidRPr="00A6433D">
        <w:rPr>
          <w:rFonts w:ascii="仿宋_GB2312" w:hint="eastAsia"/>
        </w:rPr>
        <w:t>反映本部门当年收入。</w:t>
      </w:r>
      <w:r w:rsidR="00DE0256">
        <w:rPr>
          <w:rFonts w:ascii="仿宋_GB2312" w:hint="eastAsia"/>
        </w:rPr>
        <w:t>2018</w:t>
      </w:r>
      <w:r w:rsidRPr="00A6433D">
        <w:rPr>
          <w:rFonts w:ascii="仿宋_GB2312" w:hint="eastAsia"/>
        </w:rPr>
        <w:t>年预算收入</w:t>
      </w:r>
      <w:r w:rsidR="00DE0256">
        <w:rPr>
          <w:rFonts w:ascii="仿宋_GB2312" w:hint="eastAsia"/>
        </w:rPr>
        <w:t>49</w:t>
      </w:r>
      <w:r w:rsidR="00386B4D" w:rsidRPr="00A6433D">
        <w:rPr>
          <w:rFonts w:ascii="仿宋_GB2312" w:hint="eastAsia"/>
        </w:rPr>
        <w:t>.</w:t>
      </w:r>
      <w:r w:rsidR="00DE0256">
        <w:rPr>
          <w:rFonts w:ascii="仿宋_GB2312" w:hint="eastAsia"/>
        </w:rPr>
        <w:t>04</w:t>
      </w:r>
      <w:r w:rsidRPr="00A6433D">
        <w:rPr>
          <w:rFonts w:ascii="仿宋_GB2312" w:hint="eastAsia"/>
        </w:rPr>
        <w:t>万元，其中：一般公共预算收入</w:t>
      </w:r>
      <w:r w:rsidR="00DE0256">
        <w:rPr>
          <w:rFonts w:ascii="仿宋_GB2312" w:hint="eastAsia"/>
        </w:rPr>
        <w:t>49</w:t>
      </w:r>
      <w:r w:rsidR="00DE0256" w:rsidRPr="00A6433D">
        <w:rPr>
          <w:rFonts w:ascii="仿宋_GB2312" w:hint="eastAsia"/>
        </w:rPr>
        <w:t>.</w:t>
      </w:r>
      <w:r w:rsidR="00DE0256">
        <w:rPr>
          <w:rFonts w:ascii="仿宋_GB2312" w:hint="eastAsia"/>
        </w:rPr>
        <w:t>04</w:t>
      </w:r>
      <w:r w:rsidRPr="00A6433D">
        <w:rPr>
          <w:rFonts w:ascii="仿宋_GB2312" w:hint="eastAsia"/>
        </w:rPr>
        <w:t>万元，</w:t>
      </w:r>
      <w:r w:rsidR="008D5C2A">
        <w:rPr>
          <w:rFonts w:ascii="Times New Roman" w:eastAsia="仿宋" w:hAnsi="Times New Roman" w:cs="Times New Roman" w:hint="eastAsia"/>
          <w:szCs w:val="32"/>
        </w:rPr>
        <w:t>基金预算收入</w:t>
      </w:r>
      <w:r w:rsidR="008D5C2A">
        <w:rPr>
          <w:rFonts w:ascii="Times New Roman" w:eastAsia="仿宋" w:hAnsi="Times New Roman" w:cs="Times New Roman" w:hint="eastAsia"/>
          <w:szCs w:val="32"/>
        </w:rPr>
        <w:t>0</w:t>
      </w:r>
      <w:r w:rsidR="008D5C2A">
        <w:rPr>
          <w:rFonts w:ascii="Times New Roman" w:eastAsia="仿宋" w:hAnsi="Times New Roman" w:cs="Times New Roman" w:hint="eastAsia"/>
          <w:szCs w:val="32"/>
        </w:rPr>
        <w:t>万元，财政专户核拨收入</w:t>
      </w:r>
      <w:r w:rsidR="008D5C2A">
        <w:rPr>
          <w:rFonts w:ascii="Times New Roman" w:eastAsia="仿宋" w:hAnsi="Times New Roman" w:cs="Times New Roman" w:hint="eastAsia"/>
          <w:szCs w:val="32"/>
        </w:rPr>
        <w:t>0</w:t>
      </w:r>
      <w:r w:rsidR="008D5C2A">
        <w:rPr>
          <w:rFonts w:ascii="Times New Roman" w:eastAsia="仿宋" w:hAnsi="Times New Roman" w:cs="Times New Roman" w:hint="eastAsia"/>
          <w:szCs w:val="32"/>
        </w:rPr>
        <w:t>万元，其他来源收入</w:t>
      </w:r>
      <w:r w:rsidR="008D5C2A">
        <w:rPr>
          <w:rFonts w:ascii="Times New Roman" w:eastAsia="仿宋" w:hAnsi="Times New Roman" w:cs="Times New Roman" w:hint="eastAsia"/>
          <w:szCs w:val="32"/>
        </w:rPr>
        <w:t>0</w:t>
      </w:r>
      <w:r w:rsidR="008D5C2A">
        <w:rPr>
          <w:rFonts w:ascii="Times New Roman" w:eastAsia="仿宋" w:hAnsi="Times New Roman" w:cs="Times New Roman" w:hint="eastAsia"/>
          <w:szCs w:val="32"/>
        </w:rPr>
        <w:t>万元</w:t>
      </w:r>
      <w:r w:rsidRPr="00A6433D">
        <w:rPr>
          <w:rFonts w:ascii="仿宋_GB2312" w:hint="eastAsia"/>
        </w:rPr>
        <w:t>。</w:t>
      </w:r>
    </w:p>
    <w:p w:rsidR="009A3E2F" w:rsidRPr="00A6433D" w:rsidRDefault="009A3E2F" w:rsidP="009A3E2F">
      <w:pPr>
        <w:ind w:firstLineChars="200" w:firstLine="640"/>
        <w:rPr>
          <w:rFonts w:ascii="仿宋_GB2312"/>
        </w:rPr>
      </w:pPr>
      <w:r w:rsidRPr="00A6433D">
        <w:rPr>
          <w:rFonts w:ascii="仿宋_GB2312" w:hint="eastAsia"/>
        </w:rPr>
        <w:t>（2）支出说明</w:t>
      </w:r>
    </w:p>
    <w:p w:rsidR="00B05D19" w:rsidRPr="00A6433D" w:rsidRDefault="009A3E2F" w:rsidP="009A3E2F">
      <w:pPr>
        <w:ind w:firstLineChars="200" w:firstLine="640"/>
        <w:rPr>
          <w:rFonts w:ascii="仿宋_GB2312"/>
          <w:color w:val="0070C0"/>
        </w:rPr>
      </w:pPr>
      <w:r w:rsidRPr="00A6433D">
        <w:rPr>
          <w:rFonts w:ascii="仿宋_GB2312" w:hint="eastAsia"/>
        </w:rPr>
        <w:t>收支预算总表支出栏、基本支出表、项目支出表按经济分类和功能分类科目编制，反映</w:t>
      </w:r>
      <w:r w:rsidR="00386B4D" w:rsidRPr="00A6433D">
        <w:rPr>
          <w:rFonts w:ascii="仿宋_GB2312" w:hint="eastAsia"/>
        </w:rPr>
        <w:t>饶阳县编委办</w:t>
      </w:r>
      <w:r w:rsidRPr="00A6433D">
        <w:rPr>
          <w:rFonts w:ascii="仿宋_GB2312" w:hint="eastAsia"/>
        </w:rPr>
        <w:t>年度部门预算中支出的总体情况。</w:t>
      </w:r>
      <w:r w:rsidR="00780BB4">
        <w:rPr>
          <w:rFonts w:ascii="仿宋_GB2312" w:hint="eastAsia"/>
        </w:rPr>
        <w:t>2018</w:t>
      </w:r>
      <w:r w:rsidRPr="00A6433D">
        <w:rPr>
          <w:rFonts w:ascii="仿宋_GB2312" w:hint="eastAsia"/>
        </w:rPr>
        <w:t>年部门预算支出</w:t>
      </w:r>
      <w:r w:rsidR="00780BB4">
        <w:rPr>
          <w:rFonts w:ascii="仿宋_GB2312" w:hint="eastAsia"/>
        </w:rPr>
        <w:t>49</w:t>
      </w:r>
      <w:r w:rsidR="00780BB4" w:rsidRPr="00A6433D">
        <w:rPr>
          <w:rFonts w:ascii="仿宋_GB2312" w:hint="eastAsia"/>
        </w:rPr>
        <w:t>.</w:t>
      </w:r>
      <w:r w:rsidR="00780BB4">
        <w:rPr>
          <w:rFonts w:ascii="仿宋_GB2312" w:hint="eastAsia"/>
        </w:rPr>
        <w:t>04</w:t>
      </w:r>
      <w:r w:rsidRPr="00A6433D">
        <w:rPr>
          <w:rFonts w:ascii="仿宋_GB2312" w:hint="eastAsia"/>
        </w:rPr>
        <w:t>万元，其中，基本支出</w:t>
      </w:r>
      <w:r w:rsidR="00780BB4">
        <w:rPr>
          <w:rFonts w:ascii="仿宋_GB2312" w:hint="eastAsia"/>
        </w:rPr>
        <w:t>45.24</w:t>
      </w:r>
      <w:r w:rsidRPr="00A6433D">
        <w:rPr>
          <w:rFonts w:ascii="仿宋_GB2312" w:hint="eastAsia"/>
        </w:rPr>
        <w:t>万元，包括人员经费</w:t>
      </w:r>
      <w:r w:rsidR="00780BB4">
        <w:rPr>
          <w:rFonts w:ascii="仿宋_GB2312" w:hint="eastAsia"/>
        </w:rPr>
        <w:t>支出38.4</w:t>
      </w:r>
      <w:r w:rsidR="008D5C2A">
        <w:rPr>
          <w:rFonts w:ascii="仿宋_GB2312" w:hint="eastAsia"/>
        </w:rPr>
        <w:t>4</w:t>
      </w:r>
      <w:r w:rsidR="00780BB4">
        <w:rPr>
          <w:rFonts w:ascii="仿宋_GB2312" w:hint="eastAsia"/>
        </w:rPr>
        <w:t>万元</w:t>
      </w:r>
      <w:r w:rsidRPr="00A6433D">
        <w:rPr>
          <w:rFonts w:ascii="仿宋_GB2312" w:hint="eastAsia"/>
        </w:rPr>
        <w:t>与公用经费</w:t>
      </w:r>
      <w:r w:rsidR="00780BB4">
        <w:rPr>
          <w:rFonts w:ascii="仿宋_GB2312" w:hint="eastAsia"/>
        </w:rPr>
        <w:t>支出6.</w:t>
      </w:r>
      <w:r w:rsidR="008D5C2A">
        <w:rPr>
          <w:rFonts w:ascii="仿宋_GB2312" w:hint="eastAsia"/>
        </w:rPr>
        <w:t>80</w:t>
      </w:r>
      <w:r w:rsidR="00780BB4">
        <w:rPr>
          <w:rFonts w:ascii="仿宋_GB2312" w:hint="eastAsia"/>
        </w:rPr>
        <w:t>万元</w:t>
      </w:r>
      <w:r w:rsidRPr="00A6433D">
        <w:rPr>
          <w:rFonts w:ascii="仿宋_GB2312" w:hint="eastAsia"/>
        </w:rPr>
        <w:t>；项目支出</w:t>
      </w:r>
      <w:r w:rsidR="00780BB4">
        <w:rPr>
          <w:rFonts w:ascii="仿宋_GB2312" w:hint="eastAsia"/>
        </w:rPr>
        <w:t>3.8</w:t>
      </w:r>
      <w:r w:rsidRPr="00A6433D">
        <w:rPr>
          <w:rFonts w:ascii="仿宋_GB2312" w:hint="eastAsia"/>
        </w:rPr>
        <w:t>万元，主要是</w:t>
      </w:r>
      <w:r w:rsidR="00B05D19" w:rsidRPr="00A6433D">
        <w:rPr>
          <w:rFonts w:ascii="仿宋_GB2312" w:hint="eastAsia"/>
        </w:rPr>
        <w:t>事业单位</w:t>
      </w:r>
      <w:r w:rsidR="00B05D19" w:rsidRPr="00A6433D">
        <w:rPr>
          <w:rFonts w:ascii="仿宋_GB2312" w:hint="eastAsia"/>
        </w:rPr>
        <w:lastRenderedPageBreak/>
        <w:t>登记管理支出</w:t>
      </w:r>
      <w:r w:rsidR="00A266DD">
        <w:rPr>
          <w:rFonts w:ascii="仿宋_GB2312" w:hint="eastAsia"/>
        </w:rPr>
        <w:t>2.5万元</w:t>
      </w:r>
      <w:r w:rsidR="00B05D19" w:rsidRPr="00A6433D">
        <w:rPr>
          <w:rFonts w:ascii="仿宋_GB2312" w:hint="eastAsia"/>
        </w:rPr>
        <w:t>和网络经费</w:t>
      </w:r>
      <w:r w:rsidR="00A266DD">
        <w:rPr>
          <w:rFonts w:ascii="仿宋_GB2312" w:hint="eastAsia"/>
        </w:rPr>
        <w:t>1.3万元</w:t>
      </w:r>
      <w:r w:rsidRPr="00A6433D">
        <w:rPr>
          <w:rFonts w:ascii="仿宋_GB2312" w:hint="eastAsia"/>
        </w:rPr>
        <w:t>；其他支出</w:t>
      </w:r>
      <w:r w:rsidR="00630540" w:rsidRPr="00A6433D">
        <w:rPr>
          <w:rFonts w:ascii="仿宋_GB2312" w:hint="eastAsia"/>
        </w:rPr>
        <w:t>0</w:t>
      </w:r>
      <w:r w:rsidR="00251C34" w:rsidRPr="00A6433D">
        <w:rPr>
          <w:rFonts w:ascii="仿宋_GB2312" w:hint="eastAsia"/>
        </w:rPr>
        <w:t>万元</w:t>
      </w:r>
      <w:r w:rsidRPr="00A6433D">
        <w:rPr>
          <w:rFonts w:ascii="仿宋_GB2312" w:hint="eastAsia"/>
        </w:rPr>
        <w:t>。</w:t>
      </w:r>
    </w:p>
    <w:p w:rsidR="009A3E2F" w:rsidRPr="00A6433D" w:rsidRDefault="009A3E2F" w:rsidP="009A3E2F">
      <w:pPr>
        <w:ind w:firstLineChars="200" w:firstLine="640"/>
        <w:rPr>
          <w:rFonts w:ascii="仿宋_GB2312"/>
        </w:rPr>
      </w:pPr>
      <w:r w:rsidRPr="00A6433D">
        <w:rPr>
          <w:rFonts w:ascii="仿宋_GB2312" w:hint="eastAsia"/>
        </w:rPr>
        <w:t>（3）比上年增减情况</w:t>
      </w:r>
    </w:p>
    <w:p w:rsidR="009A3E2F" w:rsidRPr="00A6433D" w:rsidRDefault="008D5C2A" w:rsidP="009A3E2F">
      <w:pPr>
        <w:ind w:firstLineChars="200" w:firstLine="640"/>
        <w:rPr>
          <w:rFonts w:ascii="仿宋_GB2312"/>
        </w:rPr>
      </w:pPr>
      <w:r w:rsidRPr="008D5C2A">
        <w:rPr>
          <w:rFonts w:ascii="仿宋_GB2312" w:hint="eastAsia"/>
        </w:rPr>
        <w:t>2018年，部门预算收支安排</w:t>
      </w:r>
      <w:r>
        <w:rPr>
          <w:rFonts w:ascii="仿宋_GB2312" w:hint="eastAsia"/>
        </w:rPr>
        <w:t>49.04</w:t>
      </w:r>
      <w:r w:rsidRPr="008D5C2A">
        <w:rPr>
          <w:rFonts w:ascii="仿宋_GB2312" w:hint="eastAsia"/>
        </w:rPr>
        <w:t>万元</w:t>
      </w:r>
      <w:r>
        <w:rPr>
          <w:rFonts w:ascii="仿宋_GB2312" w:hint="eastAsia"/>
        </w:rPr>
        <w:t>，</w:t>
      </w:r>
      <w:r w:rsidR="009A3E2F" w:rsidRPr="00A6433D">
        <w:rPr>
          <w:rFonts w:ascii="仿宋_GB2312" w:hint="eastAsia"/>
        </w:rPr>
        <w:t>较</w:t>
      </w:r>
      <w:r w:rsidR="0073736B">
        <w:rPr>
          <w:rFonts w:ascii="仿宋_GB2312" w:hint="eastAsia"/>
        </w:rPr>
        <w:t>2017</w:t>
      </w:r>
      <w:r w:rsidR="009A3E2F" w:rsidRPr="00A6433D">
        <w:rPr>
          <w:rFonts w:ascii="仿宋_GB2312" w:hint="eastAsia"/>
        </w:rPr>
        <w:t>年预算增加</w:t>
      </w:r>
      <w:r w:rsidR="00F00137">
        <w:rPr>
          <w:rFonts w:ascii="仿宋_GB2312" w:hint="eastAsia"/>
        </w:rPr>
        <w:t>13.4</w:t>
      </w:r>
      <w:r>
        <w:rPr>
          <w:rFonts w:ascii="仿宋_GB2312" w:hint="eastAsia"/>
        </w:rPr>
        <w:t>4</w:t>
      </w:r>
      <w:r w:rsidR="009A3E2F" w:rsidRPr="00A6433D">
        <w:rPr>
          <w:rFonts w:ascii="仿宋_GB2312" w:hint="eastAsia"/>
        </w:rPr>
        <w:t>万元，</w:t>
      </w:r>
      <w:r w:rsidR="00760BB8">
        <w:rPr>
          <w:rFonts w:ascii="仿宋_GB2312" w:hint="eastAsia"/>
        </w:rPr>
        <w:t>其中：</w:t>
      </w:r>
      <w:r w:rsidR="00760BB8">
        <w:rPr>
          <w:rFonts w:ascii="Times New Roman" w:eastAsia="仿宋" w:hAnsi="Times New Roman" w:cs="Times New Roman" w:hint="eastAsia"/>
          <w:szCs w:val="32"/>
        </w:rPr>
        <w:t>基本支出增长</w:t>
      </w:r>
      <w:r w:rsidR="00406009">
        <w:rPr>
          <w:rFonts w:ascii="Times New Roman" w:eastAsia="仿宋" w:hAnsi="Times New Roman" w:cs="Times New Roman" w:hint="eastAsia"/>
          <w:szCs w:val="32"/>
        </w:rPr>
        <w:t>13.6</w:t>
      </w:r>
      <w:r>
        <w:rPr>
          <w:rFonts w:ascii="Times New Roman" w:eastAsia="仿宋" w:hAnsi="Times New Roman" w:cs="Times New Roman" w:hint="eastAsia"/>
          <w:szCs w:val="32"/>
        </w:rPr>
        <w:t>4</w:t>
      </w:r>
      <w:r w:rsidR="00760BB8">
        <w:rPr>
          <w:rFonts w:ascii="Times New Roman" w:eastAsia="仿宋" w:hAnsi="Times New Roman" w:cs="Times New Roman" w:hint="eastAsia"/>
          <w:szCs w:val="32"/>
        </w:rPr>
        <w:t>万元，主要是由于</w:t>
      </w:r>
      <w:r w:rsidR="00406009">
        <w:rPr>
          <w:rFonts w:ascii="Times New Roman" w:eastAsia="仿宋" w:hAnsi="Times New Roman" w:cs="Times New Roman" w:hint="eastAsia"/>
          <w:szCs w:val="32"/>
        </w:rPr>
        <w:t>人员工资上涨；项目支出减少</w:t>
      </w:r>
      <w:r w:rsidR="00406009">
        <w:rPr>
          <w:rFonts w:ascii="Times New Roman" w:eastAsia="仿宋" w:hAnsi="Times New Roman" w:cs="Times New Roman" w:hint="eastAsia"/>
          <w:szCs w:val="32"/>
        </w:rPr>
        <w:t>0.2</w:t>
      </w:r>
      <w:r w:rsidR="00760BB8">
        <w:rPr>
          <w:rFonts w:ascii="Times New Roman" w:eastAsia="仿宋" w:hAnsi="Times New Roman" w:cs="Times New Roman" w:hint="eastAsia"/>
          <w:szCs w:val="32"/>
        </w:rPr>
        <w:t>万元，主要是由于</w:t>
      </w:r>
      <w:r w:rsidR="00406009">
        <w:rPr>
          <w:rFonts w:ascii="Times New Roman" w:eastAsia="仿宋" w:hAnsi="Times New Roman" w:cs="Times New Roman" w:hint="eastAsia"/>
          <w:szCs w:val="32"/>
        </w:rPr>
        <w:t>压减支出</w:t>
      </w:r>
      <w:r w:rsidR="00393E2C">
        <w:rPr>
          <w:rFonts w:ascii="仿宋_GB2312" w:hint="eastAsia"/>
        </w:rPr>
        <w:t>。</w:t>
      </w:r>
    </w:p>
    <w:p w:rsidR="009A3E2F" w:rsidRPr="00A6433D" w:rsidRDefault="009A3E2F" w:rsidP="00364AED">
      <w:pPr>
        <w:ind w:firstLineChars="200" w:firstLine="643"/>
        <w:rPr>
          <w:rFonts w:ascii="仿宋_GB2312"/>
          <w:b/>
        </w:rPr>
      </w:pPr>
      <w:r w:rsidRPr="00A6433D">
        <w:rPr>
          <w:rFonts w:ascii="仿宋_GB2312" w:hint="eastAsia"/>
          <w:b/>
        </w:rPr>
        <w:t>3、机关运行经费安排情况</w:t>
      </w:r>
    </w:p>
    <w:p w:rsidR="009A3E2F" w:rsidRPr="00A6433D" w:rsidRDefault="009A3E2F" w:rsidP="009A3E2F">
      <w:pPr>
        <w:ind w:firstLineChars="200" w:firstLine="640"/>
        <w:rPr>
          <w:rFonts w:ascii="仿宋_GB2312"/>
        </w:rPr>
      </w:pPr>
      <w:r w:rsidRPr="00A6433D">
        <w:rPr>
          <w:rFonts w:ascii="仿宋_GB2312" w:hint="eastAsia"/>
        </w:rPr>
        <w:t>机关运行经费共计安排</w:t>
      </w:r>
      <w:r w:rsidR="009771F8">
        <w:rPr>
          <w:rFonts w:ascii="仿宋_GB2312" w:hint="eastAsia"/>
        </w:rPr>
        <w:t>6.</w:t>
      </w:r>
      <w:r w:rsidR="008D5C2A">
        <w:rPr>
          <w:rFonts w:ascii="仿宋_GB2312" w:hint="eastAsia"/>
        </w:rPr>
        <w:t>80</w:t>
      </w:r>
      <w:r w:rsidRPr="00A6433D">
        <w:rPr>
          <w:rFonts w:ascii="仿宋_GB2312" w:hint="eastAsia"/>
        </w:rPr>
        <w:t>万元，主要用于</w:t>
      </w:r>
      <w:r w:rsidR="002717D4" w:rsidRPr="00A6433D">
        <w:rPr>
          <w:rFonts w:ascii="仿宋_GB2312" w:hAnsi="宋体" w:hint="eastAsia"/>
        </w:rPr>
        <w:t>日常办公费</w:t>
      </w:r>
      <w:r w:rsidR="00C139B3">
        <w:rPr>
          <w:rFonts w:ascii="仿宋_GB2312" w:hAnsi="宋体" w:hint="eastAsia"/>
        </w:rPr>
        <w:t>1.04</w:t>
      </w:r>
      <w:r w:rsidR="00393E2C">
        <w:rPr>
          <w:rFonts w:ascii="仿宋_GB2312" w:hAnsi="宋体" w:hint="eastAsia"/>
        </w:rPr>
        <w:t>万元</w:t>
      </w:r>
      <w:r w:rsidR="002717D4" w:rsidRPr="00A6433D">
        <w:rPr>
          <w:rFonts w:ascii="仿宋_GB2312" w:hAnsi="宋体" w:hint="eastAsia"/>
        </w:rPr>
        <w:t>、差旅费</w:t>
      </w:r>
      <w:r w:rsidR="00C139B3">
        <w:rPr>
          <w:rFonts w:ascii="仿宋_GB2312" w:hAnsi="宋体" w:hint="eastAsia"/>
        </w:rPr>
        <w:t>0.88</w:t>
      </w:r>
      <w:r w:rsidR="00393E2C">
        <w:rPr>
          <w:rFonts w:ascii="仿宋_GB2312" w:hAnsi="宋体" w:hint="eastAsia"/>
        </w:rPr>
        <w:t>万元</w:t>
      </w:r>
      <w:r w:rsidR="002717D4" w:rsidRPr="00A6433D">
        <w:rPr>
          <w:rFonts w:ascii="仿宋_GB2312" w:hAnsi="宋体" w:hint="eastAsia"/>
        </w:rPr>
        <w:t>、</w:t>
      </w:r>
      <w:r w:rsidR="00C139B3">
        <w:rPr>
          <w:rFonts w:ascii="仿宋_GB2312" w:hAnsi="宋体" w:hint="eastAsia"/>
        </w:rPr>
        <w:t>公务用车维护费2万元</w:t>
      </w:r>
      <w:r w:rsidR="002717D4" w:rsidRPr="00A6433D">
        <w:rPr>
          <w:rFonts w:ascii="仿宋_GB2312" w:hAnsi="宋体" w:hint="eastAsia"/>
        </w:rPr>
        <w:t>等方面</w:t>
      </w:r>
      <w:r w:rsidRPr="00A6433D">
        <w:rPr>
          <w:rFonts w:ascii="仿宋_GB2312" w:hint="eastAsia"/>
        </w:rPr>
        <w:t>。</w:t>
      </w:r>
    </w:p>
    <w:p w:rsidR="009A3E2F" w:rsidRPr="00A6433D" w:rsidRDefault="009A3E2F" w:rsidP="00364AED">
      <w:pPr>
        <w:ind w:firstLineChars="200" w:firstLine="643"/>
        <w:rPr>
          <w:rFonts w:ascii="仿宋_GB2312"/>
          <w:b/>
        </w:rPr>
      </w:pPr>
      <w:r w:rsidRPr="00A6433D">
        <w:rPr>
          <w:rFonts w:ascii="仿宋_GB2312" w:hint="eastAsia"/>
          <w:b/>
        </w:rPr>
        <w:t>4、财政拨款“三公”经费预算情况及增减变化情况</w:t>
      </w:r>
    </w:p>
    <w:p w:rsidR="00C41D08" w:rsidRDefault="00C41D08" w:rsidP="00C41D08">
      <w:pPr>
        <w:autoSpaceDE w:val="0"/>
        <w:autoSpaceDN w:val="0"/>
        <w:adjustRightInd w:val="0"/>
        <w:ind w:left="198" w:firstLineChars="200" w:firstLine="640"/>
        <w:jc w:val="left"/>
        <w:rPr>
          <w:rFonts w:ascii="Times New Roman" w:eastAsia="仿宋" w:hAnsi="Times New Roman" w:cs="Times New Roman"/>
          <w:szCs w:val="32"/>
        </w:rPr>
      </w:pPr>
      <w:r>
        <w:rPr>
          <w:rFonts w:ascii="Times New Roman" w:eastAsia="仿宋" w:hAnsi="Times New Roman" w:cs="Times New Roman" w:hint="eastAsia"/>
          <w:szCs w:val="32"/>
        </w:rPr>
        <w:t>2018</w:t>
      </w:r>
      <w:r>
        <w:rPr>
          <w:rFonts w:ascii="Times New Roman" w:eastAsia="仿宋" w:hAnsi="Times New Roman" w:cs="Times New Roman" w:hint="eastAsia"/>
          <w:szCs w:val="32"/>
        </w:rPr>
        <w:t>年，财政拨款“三公”经费预算安排</w:t>
      </w:r>
      <w:r>
        <w:rPr>
          <w:rFonts w:ascii="Times New Roman" w:eastAsia="仿宋" w:hAnsi="Times New Roman" w:cs="Times New Roman" w:hint="eastAsia"/>
          <w:szCs w:val="32"/>
        </w:rPr>
        <w:t>2</w:t>
      </w:r>
      <w:r>
        <w:rPr>
          <w:rFonts w:ascii="Times New Roman" w:eastAsia="仿宋" w:hAnsi="Times New Roman" w:cs="Times New Roman" w:hint="eastAsia"/>
          <w:szCs w:val="32"/>
        </w:rPr>
        <w:t>万元，其中：因公出国（境）费</w:t>
      </w:r>
      <w:r>
        <w:rPr>
          <w:rFonts w:ascii="Times New Roman" w:eastAsia="仿宋" w:hAnsi="Times New Roman" w:cs="Times New Roman" w:hint="eastAsia"/>
          <w:szCs w:val="32"/>
        </w:rPr>
        <w:t>0</w:t>
      </w:r>
      <w:r>
        <w:rPr>
          <w:rFonts w:ascii="Times New Roman" w:eastAsia="仿宋" w:hAnsi="Times New Roman" w:cs="Times New Roman" w:hint="eastAsia"/>
          <w:szCs w:val="32"/>
        </w:rPr>
        <w:t>万元，较上年增加</w:t>
      </w:r>
      <w:r>
        <w:rPr>
          <w:rFonts w:ascii="Times New Roman" w:eastAsia="仿宋" w:hAnsi="Times New Roman" w:cs="Times New Roman" w:hint="eastAsia"/>
          <w:szCs w:val="32"/>
        </w:rPr>
        <w:t>0</w:t>
      </w:r>
      <w:r>
        <w:rPr>
          <w:rFonts w:ascii="Times New Roman" w:eastAsia="仿宋" w:hAnsi="Times New Roman" w:cs="Times New Roman" w:hint="eastAsia"/>
          <w:szCs w:val="32"/>
        </w:rPr>
        <w:t>万元；公务用车购置及运维费</w:t>
      </w:r>
      <w:r>
        <w:rPr>
          <w:rFonts w:ascii="Times New Roman" w:eastAsia="仿宋" w:hAnsi="Times New Roman" w:cs="Times New Roman" w:hint="eastAsia"/>
          <w:szCs w:val="32"/>
        </w:rPr>
        <w:t>2</w:t>
      </w:r>
      <w:r>
        <w:rPr>
          <w:rFonts w:ascii="Times New Roman" w:eastAsia="仿宋" w:hAnsi="Times New Roman" w:cs="Times New Roman" w:hint="eastAsia"/>
          <w:szCs w:val="32"/>
        </w:rPr>
        <w:t>万元，较上年增加</w:t>
      </w:r>
      <w:r>
        <w:rPr>
          <w:rFonts w:ascii="Times New Roman" w:eastAsia="仿宋" w:hAnsi="Times New Roman" w:cs="Times New Roman" w:hint="eastAsia"/>
          <w:szCs w:val="32"/>
        </w:rPr>
        <w:t>2</w:t>
      </w:r>
      <w:r>
        <w:rPr>
          <w:rFonts w:ascii="Times New Roman" w:eastAsia="仿宋" w:hAnsi="Times New Roman" w:cs="Times New Roman" w:hint="eastAsia"/>
          <w:szCs w:val="32"/>
        </w:rPr>
        <w:t>万元，（其中：公务用车运行维护费</w:t>
      </w:r>
      <w:r>
        <w:rPr>
          <w:rFonts w:ascii="Times New Roman" w:eastAsia="仿宋" w:hAnsi="Times New Roman" w:cs="Times New Roman" w:hint="eastAsia"/>
          <w:szCs w:val="32"/>
        </w:rPr>
        <w:t>2</w:t>
      </w:r>
      <w:r>
        <w:rPr>
          <w:rFonts w:ascii="Times New Roman" w:eastAsia="仿宋" w:hAnsi="Times New Roman" w:cs="Times New Roman" w:hint="eastAsia"/>
          <w:szCs w:val="32"/>
        </w:rPr>
        <w:t>万元，较上年增加</w:t>
      </w:r>
      <w:r>
        <w:rPr>
          <w:rFonts w:ascii="Times New Roman" w:eastAsia="仿宋" w:hAnsi="Times New Roman" w:cs="Times New Roman" w:hint="eastAsia"/>
          <w:szCs w:val="32"/>
        </w:rPr>
        <w:t>2</w:t>
      </w:r>
      <w:r>
        <w:rPr>
          <w:rFonts w:ascii="Times New Roman" w:eastAsia="仿宋" w:hAnsi="Times New Roman" w:cs="Times New Roman" w:hint="eastAsia"/>
          <w:szCs w:val="32"/>
        </w:rPr>
        <w:t>万元，主要是由于</w:t>
      </w:r>
      <w:r>
        <w:rPr>
          <w:rFonts w:ascii="仿宋_GB2312" w:hint="eastAsia"/>
          <w:color w:val="000000" w:themeColor="text1"/>
          <w:szCs w:val="32"/>
        </w:rPr>
        <w:t>我办业务增加，县政府为我办调剂了一台公务用车，需要增加公务用车维护费</w:t>
      </w:r>
      <w:r>
        <w:rPr>
          <w:rFonts w:ascii="Times New Roman" w:eastAsia="仿宋" w:hAnsi="Times New Roman" w:cs="Times New Roman" w:hint="eastAsia"/>
          <w:szCs w:val="32"/>
        </w:rPr>
        <w:t>；公务用车购置费</w:t>
      </w:r>
      <w:r>
        <w:rPr>
          <w:rFonts w:ascii="Times New Roman" w:eastAsia="仿宋" w:hAnsi="Times New Roman" w:cs="Times New Roman" w:hint="eastAsia"/>
          <w:szCs w:val="32"/>
        </w:rPr>
        <w:t>0</w:t>
      </w:r>
      <w:r>
        <w:rPr>
          <w:rFonts w:ascii="Times New Roman" w:eastAsia="仿宋" w:hAnsi="Times New Roman" w:cs="Times New Roman" w:hint="eastAsia"/>
          <w:szCs w:val="32"/>
        </w:rPr>
        <w:t>万元，较上年增加</w:t>
      </w:r>
      <w:r>
        <w:rPr>
          <w:rFonts w:ascii="Times New Roman" w:eastAsia="仿宋" w:hAnsi="Times New Roman" w:cs="Times New Roman" w:hint="eastAsia"/>
          <w:szCs w:val="32"/>
        </w:rPr>
        <w:t>0</w:t>
      </w:r>
      <w:r>
        <w:rPr>
          <w:rFonts w:ascii="Times New Roman" w:eastAsia="仿宋" w:hAnsi="Times New Roman" w:cs="Times New Roman" w:hint="eastAsia"/>
          <w:szCs w:val="32"/>
        </w:rPr>
        <w:t>万元；公务接待费</w:t>
      </w:r>
      <w:r>
        <w:rPr>
          <w:rFonts w:ascii="Times New Roman" w:eastAsia="仿宋" w:hAnsi="Times New Roman" w:cs="Times New Roman" w:hint="eastAsia"/>
          <w:szCs w:val="32"/>
        </w:rPr>
        <w:t>0</w:t>
      </w:r>
      <w:r>
        <w:rPr>
          <w:rFonts w:ascii="Times New Roman" w:eastAsia="仿宋" w:hAnsi="Times New Roman" w:cs="Times New Roman" w:hint="eastAsia"/>
          <w:szCs w:val="32"/>
        </w:rPr>
        <w:t>万元，较上年增加</w:t>
      </w:r>
      <w:r>
        <w:rPr>
          <w:rFonts w:ascii="Times New Roman" w:eastAsia="仿宋" w:hAnsi="Times New Roman" w:cs="Times New Roman" w:hint="eastAsia"/>
          <w:szCs w:val="32"/>
        </w:rPr>
        <w:t>0</w:t>
      </w:r>
      <w:r>
        <w:rPr>
          <w:rFonts w:ascii="Times New Roman" w:eastAsia="仿宋" w:hAnsi="Times New Roman" w:cs="Times New Roman" w:hint="eastAsia"/>
          <w:szCs w:val="32"/>
        </w:rPr>
        <w:t>万元。</w:t>
      </w:r>
    </w:p>
    <w:p w:rsidR="009A3E2F" w:rsidRPr="00A6433D" w:rsidRDefault="009A3E2F" w:rsidP="00C41D08">
      <w:pPr>
        <w:ind w:firstLineChars="150" w:firstLine="482"/>
        <w:rPr>
          <w:rFonts w:ascii="仿宋_GB2312"/>
          <w:b/>
        </w:rPr>
      </w:pPr>
      <w:r w:rsidRPr="00A6433D">
        <w:rPr>
          <w:rFonts w:ascii="仿宋_GB2312" w:hint="eastAsia"/>
          <w:b/>
        </w:rPr>
        <w:t>5、绩效预算信息</w:t>
      </w:r>
    </w:p>
    <w:p w:rsidR="009A3E2F" w:rsidRPr="00A6433D" w:rsidRDefault="009A3E2F" w:rsidP="009A3E2F">
      <w:pPr>
        <w:ind w:firstLineChars="200" w:firstLine="640"/>
        <w:rPr>
          <w:rFonts w:ascii="仿宋_GB2312"/>
        </w:rPr>
      </w:pPr>
      <w:r w:rsidRPr="00A6433D">
        <w:rPr>
          <w:rFonts w:ascii="仿宋_GB2312" w:hint="eastAsia"/>
        </w:rPr>
        <w:t>总体绩效目标</w:t>
      </w:r>
    </w:p>
    <w:p w:rsidR="009A3E2F" w:rsidRPr="00A6433D" w:rsidRDefault="00181AA5" w:rsidP="009A3E2F">
      <w:pPr>
        <w:ind w:firstLineChars="200" w:firstLine="640"/>
        <w:rPr>
          <w:rFonts w:ascii="仿宋_GB2312"/>
        </w:rPr>
      </w:pPr>
      <w:r w:rsidRPr="00A6433D">
        <w:rPr>
          <w:rFonts w:ascii="仿宋_GB2312" w:hint="eastAsia"/>
        </w:rPr>
        <w:t>1、做好机构改革工作。2、做少事业单位分类改革工作。</w:t>
      </w:r>
      <w:r w:rsidRPr="00A6433D">
        <w:rPr>
          <w:rFonts w:ascii="仿宋_GB2312" w:hint="eastAsia"/>
        </w:rPr>
        <w:lastRenderedPageBreak/>
        <w:t>3、做好机构编制实名制管理工作。4、做好事业单位登记管理工作。5、做好行政审批改革工作。6、做好机关日常管理工作。</w:t>
      </w:r>
    </w:p>
    <w:p w:rsidR="00602540" w:rsidRPr="00602540" w:rsidRDefault="00602540" w:rsidP="00602540">
      <w:pPr>
        <w:ind w:firstLineChars="200" w:firstLine="640"/>
        <w:rPr>
          <w:rFonts w:ascii="仿宋_GB2312"/>
        </w:rPr>
      </w:pPr>
      <w:r w:rsidRPr="00602540">
        <w:rPr>
          <w:rFonts w:ascii="仿宋_GB2312" w:hint="eastAsia"/>
        </w:rPr>
        <w:t>职责分类绩效目标：</w:t>
      </w:r>
    </w:p>
    <w:p w:rsidR="00602540" w:rsidRPr="00602540" w:rsidRDefault="00602540" w:rsidP="00602540">
      <w:pPr>
        <w:ind w:firstLineChars="200" w:firstLine="640"/>
        <w:rPr>
          <w:rFonts w:ascii="仿宋_GB2312"/>
        </w:rPr>
      </w:pPr>
      <w:r w:rsidRPr="00602540">
        <w:rPr>
          <w:rFonts w:ascii="仿宋_GB2312" w:hint="eastAsia"/>
        </w:rPr>
        <w:t>1、政府机构改革要达到上级要求，机构个数、编制核定、领导职数核定达到要求。2、按照要求、对各种事业单位进行合理分类。3、全面落实机构编制实名制管理工作。4、“政务”和“公益”域名注册管理工作注册率达到100%。5、全名完成事业单位年检登记等工作。6、完成上级审改办要求完成的各项工作。6、做好日常保障工作。</w:t>
      </w:r>
    </w:p>
    <w:p w:rsidR="00602540" w:rsidRPr="00602540" w:rsidRDefault="00602540" w:rsidP="00602540">
      <w:pPr>
        <w:ind w:firstLineChars="200" w:firstLine="640"/>
        <w:rPr>
          <w:rFonts w:ascii="仿宋_GB2312"/>
        </w:rPr>
      </w:pPr>
      <w:r w:rsidRPr="00602540">
        <w:rPr>
          <w:rFonts w:ascii="仿宋_GB2312" w:hint="eastAsia"/>
        </w:rPr>
        <w:t>实现年度发展规划目标的保障措施</w:t>
      </w:r>
    </w:p>
    <w:p w:rsidR="00602540" w:rsidRPr="00602540" w:rsidRDefault="00602540" w:rsidP="00602540">
      <w:pPr>
        <w:ind w:firstLineChars="200" w:firstLine="640"/>
        <w:rPr>
          <w:rFonts w:ascii="仿宋_GB2312"/>
        </w:rPr>
      </w:pPr>
      <w:r w:rsidRPr="00602540">
        <w:rPr>
          <w:rFonts w:ascii="仿宋_GB2312" w:hint="eastAsia"/>
        </w:rPr>
        <w:t>一要细化分解、责任到人。逐一落实到责任领导、责任股室，并分解到具体责任人。特别是各股室要按规定的具体时限，扑下身子、集中精力，确保按时按质圆满完成任务。</w:t>
      </w:r>
    </w:p>
    <w:p w:rsidR="00602540" w:rsidRPr="00602540" w:rsidRDefault="00602540" w:rsidP="00602540">
      <w:pPr>
        <w:ind w:firstLineChars="200" w:firstLine="640"/>
        <w:rPr>
          <w:rFonts w:ascii="仿宋_GB2312"/>
        </w:rPr>
      </w:pPr>
      <w:r w:rsidRPr="00602540">
        <w:rPr>
          <w:rFonts w:ascii="仿宋_GB2312" w:hint="eastAsia"/>
        </w:rPr>
        <w:t>二要突出重点、狠抓亮点。年末岁初，工作任务相对集中，要突出抓好机构编制核查、实名制管理、管理册启用、分类推进事业单位改革等重点工作，并要认真总结和巩固今年核查、调研、改革中呈现出来的亮点和特色工作，进而带动各项工作上新水平。</w:t>
      </w:r>
    </w:p>
    <w:p w:rsidR="00602540" w:rsidRPr="00602540" w:rsidRDefault="00602540" w:rsidP="00602540">
      <w:pPr>
        <w:ind w:firstLineChars="200" w:firstLine="640"/>
        <w:rPr>
          <w:rFonts w:ascii="仿宋_GB2312"/>
        </w:rPr>
      </w:pPr>
      <w:r w:rsidRPr="00602540">
        <w:rPr>
          <w:rFonts w:ascii="仿宋_GB2312" w:hint="eastAsia"/>
        </w:rPr>
        <w:t>三要务实工作、争先进位。着重要围绕年度机构编制目标考核工作，做好相关材料收集、完善制度等补缺补差工作，全力确保各项工作任务圆满完成。</w:t>
      </w:r>
    </w:p>
    <w:p w:rsidR="00364AED" w:rsidRPr="00602540" w:rsidRDefault="00602540" w:rsidP="00602540">
      <w:pPr>
        <w:ind w:firstLineChars="200" w:firstLine="640"/>
        <w:rPr>
          <w:rFonts w:ascii="仿宋_GB2312"/>
        </w:rPr>
      </w:pPr>
      <w:r w:rsidRPr="00602540">
        <w:rPr>
          <w:rFonts w:ascii="仿宋_GB2312" w:hint="eastAsia"/>
        </w:rPr>
        <w:lastRenderedPageBreak/>
        <w:t>四要超前谋划、主动作为。立足年内工作，超前谋划2018年重点工作和工作举措，着力提升机构编制工作水平，更好为我县经济社会发展提供机制体制保障。</w:t>
      </w:r>
    </w:p>
    <w:p w:rsidR="00602540" w:rsidRPr="00A6433D" w:rsidRDefault="00602540" w:rsidP="009A3E2F">
      <w:pPr>
        <w:ind w:firstLineChars="200" w:firstLine="640"/>
        <w:rPr>
          <w:rFonts w:ascii="仿宋_GB2312"/>
        </w:rPr>
        <w:sectPr w:rsidR="00602540" w:rsidRPr="00A6433D" w:rsidSect="00B97D64">
          <w:pgSz w:w="11906" w:h="16838"/>
          <w:pgMar w:top="1440" w:right="1800" w:bottom="1440" w:left="1800" w:header="851" w:footer="992" w:gutter="0"/>
          <w:cols w:space="425"/>
          <w:docGrid w:type="lines" w:linePitch="312"/>
        </w:sectPr>
      </w:pPr>
    </w:p>
    <w:p w:rsidR="009A3E2F" w:rsidRDefault="009A3E2F" w:rsidP="009A3E2F">
      <w:pPr>
        <w:ind w:firstLineChars="200" w:firstLine="640"/>
        <w:rPr>
          <w:rFonts w:ascii="仿宋_GB2312"/>
        </w:rPr>
      </w:pPr>
      <w:r w:rsidRPr="00A6433D">
        <w:rPr>
          <w:rFonts w:ascii="仿宋_GB2312" w:hint="eastAsia"/>
        </w:rPr>
        <w:lastRenderedPageBreak/>
        <w:t>部门职责及工作活动绩效目标指标</w:t>
      </w:r>
    </w:p>
    <w:p w:rsidR="000412C9" w:rsidRDefault="000412C9" w:rsidP="000412C9">
      <w:pPr>
        <w:jc w:val="center"/>
        <w:outlineLvl w:val="0"/>
        <w:rPr>
          <w:rFonts w:ascii="方正小标宋_GBK" w:eastAsia="方正小标宋_GBK"/>
        </w:rPr>
      </w:pPr>
      <w:bookmarkStart w:id="0" w:name="_Toc508099947"/>
      <w:r w:rsidRPr="00C639B5">
        <w:rPr>
          <w:rFonts w:ascii="方正小标宋_GBK" w:eastAsia="方正小标宋_GBK" w:hint="eastAsia"/>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412C9" w:rsidTr="00752361">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0412C9" w:rsidRPr="00C639B5" w:rsidRDefault="000412C9" w:rsidP="00752361">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机构编制委员会办公室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412C9" w:rsidRPr="00C639B5" w:rsidRDefault="000412C9" w:rsidP="00752361">
            <w:pPr>
              <w:spacing w:line="300" w:lineRule="exact"/>
              <w:jc w:val="right"/>
              <w:rPr>
                <w:rFonts w:ascii="方正书宋_GBK" w:eastAsia="方正书宋_GBK"/>
                <w:sz w:val="24"/>
              </w:rPr>
            </w:pPr>
            <w:r>
              <w:rPr>
                <w:rFonts w:ascii="方正书宋_GBK" w:eastAsia="方正书宋_GBK" w:hint="eastAsia"/>
                <w:sz w:val="24"/>
              </w:rPr>
              <w:t>单位：</w:t>
            </w:r>
            <w:r w:rsidR="008D5C2A">
              <w:rPr>
                <w:rFonts w:ascii="方正书宋_GBK" w:eastAsia="方正书宋_GBK" w:hint="eastAsia"/>
                <w:sz w:val="24"/>
              </w:rPr>
              <w:t>万</w:t>
            </w:r>
            <w:r>
              <w:rPr>
                <w:rFonts w:ascii="方正书宋_GBK" w:eastAsia="方正书宋_GBK" w:hint="eastAsia"/>
                <w:sz w:val="24"/>
              </w:rPr>
              <w:t>元</w:t>
            </w:r>
          </w:p>
        </w:tc>
      </w:tr>
      <w:tr w:rsidR="000412C9" w:rsidTr="00752361">
        <w:trPr>
          <w:trHeight w:val="227"/>
          <w:tblHeader/>
          <w:jc w:val="center"/>
        </w:trPr>
        <w:tc>
          <w:tcPr>
            <w:tcW w:w="2341" w:type="dxa"/>
            <w:vMerge w:val="restart"/>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职责活动</w:t>
            </w:r>
          </w:p>
        </w:tc>
        <w:tc>
          <w:tcPr>
            <w:tcW w:w="1276" w:type="dxa"/>
            <w:vMerge w:val="restart"/>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年度预算数</w:t>
            </w:r>
          </w:p>
        </w:tc>
        <w:tc>
          <w:tcPr>
            <w:tcW w:w="2976" w:type="dxa"/>
            <w:vMerge w:val="restart"/>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内容描述</w:t>
            </w:r>
          </w:p>
        </w:tc>
        <w:tc>
          <w:tcPr>
            <w:tcW w:w="2976" w:type="dxa"/>
            <w:vMerge w:val="restart"/>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绩效目标</w:t>
            </w:r>
          </w:p>
        </w:tc>
        <w:tc>
          <w:tcPr>
            <w:tcW w:w="1417" w:type="dxa"/>
            <w:vMerge w:val="restart"/>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绩效指标</w:t>
            </w:r>
          </w:p>
        </w:tc>
        <w:tc>
          <w:tcPr>
            <w:tcW w:w="2948" w:type="dxa"/>
            <w:gridSpan w:val="4"/>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评价标准</w:t>
            </w:r>
          </w:p>
        </w:tc>
      </w:tr>
      <w:tr w:rsidR="000412C9" w:rsidTr="00752361">
        <w:trPr>
          <w:trHeight w:val="227"/>
          <w:tblHeader/>
          <w:jc w:val="center"/>
        </w:trPr>
        <w:tc>
          <w:tcPr>
            <w:tcW w:w="2341" w:type="dxa"/>
            <w:vMerge/>
            <w:shd w:val="clear" w:color="auto" w:fill="auto"/>
            <w:vAlign w:val="center"/>
          </w:tcPr>
          <w:p w:rsidR="000412C9" w:rsidRPr="000412C9" w:rsidRDefault="000412C9" w:rsidP="00752361">
            <w:pPr>
              <w:spacing w:line="300" w:lineRule="exact"/>
              <w:jc w:val="left"/>
              <w:outlineLvl w:val="0"/>
              <w:rPr>
                <w:rFonts w:ascii="方正书宋_GBK" w:eastAsia="方正书宋_GBK" w:hAnsi="Times New Roman" w:cs="Times New Roman"/>
                <w:sz w:val="21"/>
                <w:szCs w:val="24"/>
              </w:rPr>
            </w:pPr>
          </w:p>
        </w:tc>
        <w:tc>
          <w:tcPr>
            <w:tcW w:w="1276" w:type="dxa"/>
            <w:vMerge/>
            <w:shd w:val="clear" w:color="auto" w:fill="auto"/>
            <w:vAlign w:val="center"/>
          </w:tcPr>
          <w:p w:rsidR="000412C9" w:rsidRPr="000412C9" w:rsidRDefault="000412C9" w:rsidP="00752361">
            <w:pPr>
              <w:spacing w:line="300" w:lineRule="exact"/>
              <w:jc w:val="left"/>
              <w:outlineLvl w:val="0"/>
              <w:rPr>
                <w:rFonts w:ascii="方正书宋_GBK" w:eastAsia="方正书宋_GBK" w:hAnsi="Times New Roman" w:cs="Times New Roman"/>
                <w:sz w:val="21"/>
                <w:szCs w:val="24"/>
              </w:rPr>
            </w:pPr>
          </w:p>
        </w:tc>
        <w:tc>
          <w:tcPr>
            <w:tcW w:w="2976" w:type="dxa"/>
            <w:vMerge/>
            <w:shd w:val="clear" w:color="auto" w:fill="auto"/>
            <w:vAlign w:val="center"/>
          </w:tcPr>
          <w:p w:rsidR="000412C9" w:rsidRPr="000412C9" w:rsidRDefault="000412C9" w:rsidP="00752361">
            <w:pPr>
              <w:spacing w:line="300" w:lineRule="exact"/>
              <w:jc w:val="left"/>
              <w:outlineLvl w:val="0"/>
              <w:rPr>
                <w:rFonts w:ascii="方正书宋_GBK" w:eastAsia="方正书宋_GBK" w:hAnsi="Times New Roman" w:cs="Times New Roman"/>
                <w:sz w:val="21"/>
                <w:szCs w:val="24"/>
              </w:rPr>
            </w:pPr>
          </w:p>
        </w:tc>
        <w:tc>
          <w:tcPr>
            <w:tcW w:w="2976" w:type="dxa"/>
            <w:vMerge/>
            <w:shd w:val="clear" w:color="auto" w:fill="auto"/>
            <w:vAlign w:val="center"/>
          </w:tcPr>
          <w:p w:rsidR="000412C9" w:rsidRPr="000412C9" w:rsidRDefault="000412C9" w:rsidP="00752361">
            <w:pPr>
              <w:spacing w:line="300" w:lineRule="exact"/>
              <w:jc w:val="left"/>
              <w:outlineLvl w:val="0"/>
              <w:rPr>
                <w:rFonts w:ascii="方正书宋_GBK" w:eastAsia="方正书宋_GBK" w:hAnsi="Times New Roman" w:cs="Times New Roman"/>
                <w:sz w:val="21"/>
                <w:szCs w:val="24"/>
              </w:rPr>
            </w:pPr>
          </w:p>
        </w:tc>
        <w:tc>
          <w:tcPr>
            <w:tcW w:w="1417" w:type="dxa"/>
            <w:vMerge/>
            <w:shd w:val="clear" w:color="auto" w:fill="auto"/>
            <w:vAlign w:val="center"/>
          </w:tcPr>
          <w:p w:rsidR="000412C9" w:rsidRPr="000412C9" w:rsidRDefault="000412C9" w:rsidP="00752361">
            <w:pPr>
              <w:spacing w:line="300" w:lineRule="exact"/>
              <w:jc w:val="left"/>
              <w:outlineLvl w:val="0"/>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优</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良</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中</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差</w:t>
            </w:r>
          </w:p>
        </w:tc>
      </w:tr>
      <w:tr w:rsidR="000412C9" w:rsidTr="00752361">
        <w:trPr>
          <w:trHeight w:val="227"/>
          <w:jc w:val="center"/>
        </w:trPr>
        <w:tc>
          <w:tcPr>
            <w:tcW w:w="2341" w:type="dxa"/>
            <w:shd w:val="clear" w:color="auto" w:fill="auto"/>
            <w:vAlign w:val="center"/>
          </w:tcPr>
          <w:p w:rsidR="000412C9" w:rsidRPr="00C639B5" w:rsidRDefault="000412C9" w:rsidP="00752361">
            <w:pPr>
              <w:spacing w:line="300" w:lineRule="exact"/>
              <w:jc w:val="left"/>
              <w:rPr>
                <w:rFonts w:ascii="方正书宋_GBK" w:eastAsia="方正书宋_GBK"/>
                <w:b/>
              </w:rPr>
            </w:pPr>
            <w:r w:rsidRPr="000412C9">
              <w:rPr>
                <w:rFonts w:ascii="方正书宋_GBK" w:eastAsia="方正书宋_GBK" w:hAnsi="Times New Roman" w:cs="Times New Roman" w:hint="eastAsia"/>
                <w:sz w:val="21"/>
                <w:szCs w:val="24"/>
              </w:rPr>
              <w:t>一、行政管理体制改革</w:t>
            </w:r>
          </w:p>
        </w:tc>
        <w:tc>
          <w:tcPr>
            <w:tcW w:w="1276" w:type="dxa"/>
            <w:shd w:val="clear" w:color="auto" w:fill="auto"/>
            <w:vAlign w:val="center"/>
          </w:tcPr>
          <w:p w:rsidR="000412C9" w:rsidRPr="00C639B5"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研究拟定全县行政管理体制和机构改革的总体方案并组织实施；审核县委、县政府各部门的</w:t>
            </w:r>
            <w:r w:rsidRPr="000412C9">
              <w:rPr>
                <w:rFonts w:ascii="方正书宋_GBK" w:eastAsia="方正书宋_GBK" w:hAnsi="Times New Roman" w:cs="Times New Roman" w:hint="cs"/>
                <w:sz w:val="21"/>
                <w:szCs w:val="24"/>
              </w:rPr>
              <w:t>“</w:t>
            </w:r>
            <w:r w:rsidRPr="000412C9">
              <w:rPr>
                <w:rFonts w:ascii="方正书宋_GBK" w:eastAsia="方正书宋_GBK" w:hAnsi="Times New Roman" w:cs="Times New Roman" w:hint="eastAsia"/>
                <w:sz w:val="21"/>
                <w:szCs w:val="24"/>
              </w:rPr>
              <w:t>三定</w:t>
            </w:r>
            <w:r w:rsidRPr="000412C9">
              <w:rPr>
                <w:rFonts w:ascii="方正书宋_GBK" w:eastAsia="方正书宋_GBK" w:hAnsi="Times New Roman" w:cs="Times New Roman" w:hint="cs"/>
                <w:sz w:val="21"/>
                <w:szCs w:val="24"/>
              </w:rPr>
              <w:t>”</w:t>
            </w:r>
            <w:r w:rsidRPr="000412C9">
              <w:rPr>
                <w:rFonts w:ascii="方正书宋_GBK" w:eastAsia="方正书宋_GBK" w:hAnsi="Times New Roman" w:cs="Times New Roman" w:hint="eastAsia"/>
                <w:sz w:val="21"/>
                <w:szCs w:val="24"/>
              </w:rPr>
              <w:t>规定；负责指导、协调各部门行政管理体制和机构改革工作。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贯彻落实中央、省、市关于行政管理体制机构编制管理的政策和地方性法规草案：探索大部制，解决职能交叉。建设服务型政府，着力转变职能、理顺关系，优化结构、健全政府职责体系，完善公共服务体系。</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1</w:t>
            </w:r>
            <w:r w:rsidRPr="000412C9">
              <w:rPr>
                <w:rFonts w:ascii="方正书宋_GBK" w:eastAsia="方正书宋_GBK" w:hAnsi="Times New Roman" w:cs="Times New Roman" w:hint="eastAsia"/>
                <w:sz w:val="21"/>
                <w:szCs w:val="24"/>
              </w:rPr>
              <w:t>、行政单位管理体制改革工作</w:t>
            </w:r>
          </w:p>
        </w:tc>
        <w:tc>
          <w:tcPr>
            <w:tcW w:w="1276" w:type="dxa"/>
            <w:shd w:val="clear" w:color="auto" w:fill="auto"/>
            <w:vAlign w:val="center"/>
          </w:tcPr>
          <w:p w:rsidR="000412C9" w:rsidRPr="00C639B5"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审核县委、县政府各部门职能配置、机构设置、人员编制和领导职数；审核管理县各级各类人员编制总额：指导、协调各类功能园区体制改革和机构改革以及机构编制管理工作。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推进县政府机构改革，党群政府部门体制改革，经济发达镇行政管理体制改革试点，乡镇体制改革，各类功能园区体制管理改革工作。</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行政改革目标完成率。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2</w:t>
            </w:r>
            <w:r w:rsidRPr="000412C9">
              <w:rPr>
                <w:rFonts w:ascii="方正书宋_GBK" w:eastAsia="方正书宋_GBK" w:hAnsi="Times New Roman" w:cs="Times New Roman" w:hint="eastAsia"/>
                <w:sz w:val="21"/>
                <w:szCs w:val="24"/>
              </w:rPr>
              <w:t>、事业单位管理体制和机构改革</w:t>
            </w:r>
          </w:p>
        </w:tc>
        <w:tc>
          <w:tcPr>
            <w:tcW w:w="1276" w:type="dxa"/>
            <w:shd w:val="clear" w:color="auto" w:fill="auto"/>
            <w:vAlign w:val="center"/>
          </w:tcPr>
          <w:p w:rsidR="000412C9" w:rsidRPr="00C639B5"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做好事业单位分类工作，做好各部门所属事业单位分类改革工作；规范事业单位台账管理。</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扎实推进事业单位分类改革，扎实推进事业单位法人治理结构试点工作</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事业改革目标完成率。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二、机构编制管理</w:t>
            </w:r>
          </w:p>
        </w:tc>
        <w:tc>
          <w:tcPr>
            <w:tcW w:w="1276" w:type="dxa"/>
            <w:shd w:val="clear" w:color="auto" w:fill="auto"/>
            <w:vAlign w:val="center"/>
          </w:tcPr>
          <w:p w:rsidR="000412C9" w:rsidRPr="00C639B5" w:rsidRDefault="000412C9" w:rsidP="008D5C2A">
            <w:pPr>
              <w:spacing w:line="300" w:lineRule="exact"/>
              <w:jc w:val="left"/>
              <w:rPr>
                <w:rFonts w:ascii="方正书宋_GBK" w:eastAsia="方正书宋_GBK"/>
              </w:rPr>
            </w:pPr>
            <w:r w:rsidRPr="000412C9">
              <w:rPr>
                <w:rFonts w:ascii="方正书宋_GBK" w:eastAsia="方正书宋_GBK" w:hAnsi="Times New Roman" w:cs="Times New Roman"/>
                <w:sz w:val="21"/>
                <w:szCs w:val="24"/>
              </w:rPr>
              <w:t>3</w:t>
            </w:r>
            <w:r w:rsidR="008D5C2A">
              <w:rPr>
                <w:rFonts w:ascii="方正书宋_GBK" w:eastAsia="方正书宋_GBK" w:hAnsi="Times New Roman" w:cs="Times New Roman" w:hint="eastAsia"/>
                <w:sz w:val="21"/>
                <w:szCs w:val="24"/>
              </w:rPr>
              <w:t>.80</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审核或审批县委、县政府、人大、政协、法院、检察院、人民团体机构编制管理</w:t>
            </w:r>
            <w:r w:rsidRPr="000412C9">
              <w:rPr>
                <w:rFonts w:ascii="方正书宋_GBK" w:eastAsia="方正书宋_GBK" w:hAnsi="Times New Roman" w:cs="Times New Roman"/>
                <w:sz w:val="21"/>
                <w:szCs w:val="24"/>
              </w:rPr>
              <w:t xml:space="preserve"> </w:t>
            </w:r>
            <w:r w:rsidRPr="000412C9">
              <w:rPr>
                <w:rFonts w:ascii="方正书宋_GBK" w:eastAsia="方正书宋_GBK" w:hAnsi="Times New Roman" w:cs="Times New Roman" w:hint="eastAsia"/>
                <w:sz w:val="21"/>
                <w:szCs w:val="24"/>
              </w:rPr>
              <w:t>事宜；负责全县事业单位法人登记管理和监督检查工作。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审核或审批县委、县政府、人大、政协、法院、检察院、人民团体机构编制管理</w:t>
            </w:r>
            <w:r w:rsidRPr="000412C9">
              <w:rPr>
                <w:rFonts w:ascii="方正书宋_GBK" w:eastAsia="方正书宋_GBK" w:hAnsi="Times New Roman" w:cs="Times New Roman"/>
                <w:sz w:val="21"/>
                <w:szCs w:val="24"/>
              </w:rPr>
              <w:t xml:space="preserve"> </w:t>
            </w:r>
            <w:r w:rsidRPr="000412C9">
              <w:rPr>
                <w:rFonts w:ascii="方正书宋_GBK" w:eastAsia="方正书宋_GBK" w:hAnsi="Times New Roman" w:cs="Times New Roman" w:hint="eastAsia"/>
                <w:sz w:val="21"/>
                <w:szCs w:val="24"/>
              </w:rPr>
              <w:t>事宜；负责全县事业单位法人登记管理和监督检查工作。</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1</w:t>
            </w:r>
            <w:r w:rsidRPr="000412C9">
              <w:rPr>
                <w:rFonts w:ascii="方正书宋_GBK" w:eastAsia="方正书宋_GBK" w:hAnsi="Times New Roman" w:cs="Times New Roman" w:hint="eastAsia"/>
                <w:sz w:val="21"/>
                <w:szCs w:val="24"/>
              </w:rPr>
              <w:t>、机构编制管理</w:t>
            </w:r>
          </w:p>
        </w:tc>
        <w:tc>
          <w:tcPr>
            <w:tcW w:w="1276" w:type="dxa"/>
            <w:shd w:val="clear" w:color="auto" w:fill="auto"/>
            <w:vAlign w:val="center"/>
          </w:tcPr>
          <w:p w:rsidR="000412C9"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开展机构编制实名制及人员使用情况核准，以及监督检查工作；指导全县党政群机关、事业单位和其他非营利单位网上</w:t>
            </w:r>
            <w:r w:rsidRPr="000412C9">
              <w:rPr>
                <w:rFonts w:ascii="方正书宋_GBK" w:eastAsia="方正书宋_GBK" w:hAnsi="Times New Roman" w:cs="Times New Roman" w:hint="eastAsia"/>
                <w:sz w:val="21"/>
                <w:szCs w:val="24"/>
              </w:rPr>
              <w:lastRenderedPageBreak/>
              <w:t>名称管理工作。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lastRenderedPageBreak/>
              <w:t>全面推进实名制管理和编制使用核准以及中文网络域名注册管理工作。</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实名制管理推行率和网络域名注册率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lastRenderedPageBreak/>
              <w:t xml:space="preserve">　　</w:t>
            </w:r>
            <w:r w:rsidRPr="000412C9">
              <w:rPr>
                <w:rFonts w:ascii="方正书宋_GBK" w:eastAsia="方正书宋_GBK" w:hAnsi="Times New Roman" w:cs="Times New Roman"/>
                <w:sz w:val="21"/>
                <w:szCs w:val="24"/>
              </w:rPr>
              <w:t>2</w:t>
            </w:r>
            <w:r w:rsidRPr="000412C9">
              <w:rPr>
                <w:rFonts w:ascii="方正书宋_GBK" w:eastAsia="方正书宋_GBK" w:hAnsi="Times New Roman" w:cs="Times New Roman" w:hint="eastAsia"/>
                <w:sz w:val="21"/>
                <w:szCs w:val="24"/>
              </w:rPr>
              <w:t>、机构编制标准化管理</w:t>
            </w:r>
          </w:p>
        </w:tc>
        <w:tc>
          <w:tcPr>
            <w:tcW w:w="1276" w:type="dxa"/>
            <w:shd w:val="clear" w:color="auto" w:fill="auto"/>
            <w:vAlign w:val="center"/>
          </w:tcPr>
          <w:p w:rsidR="000412C9" w:rsidRPr="000412C9" w:rsidRDefault="000412C9" w:rsidP="008D5C2A">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sz w:val="21"/>
                <w:szCs w:val="24"/>
              </w:rPr>
              <w:t>1</w:t>
            </w:r>
            <w:r w:rsidR="008D5C2A">
              <w:rPr>
                <w:rFonts w:ascii="方正书宋_GBK" w:eastAsia="方正书宋_GBK" w:hAnsi="Times New Roman" w:cs="Times New Roman" w:hint="eastAsia"/>
                <w:sz w:val="21"/>
                <w:szCs w:val="24"/>
              </w:rPr>
              <w:t>.30</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制定全县机关事业单位具体机构编制标准</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制定适应我县发展的机关事业单位机构编制标准体系</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标准体系建设情况</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3</w:t>
            </w:r>
            <w:r w:rsidRPr="000412C9">
              <w:rPr>
                <w:rFonts w:ascii="方正书宋_GBK" w:eastAsia="方正书宋_GBK" w:hAnsi="Times New Roman" w:cs="Times New Roman" w:hint="eastAsia"/>
                <w:sz w:val="21"/>
                <w:szCs w:val="24"/>
              </w:rPr>
              <w:t>、事业单位法人登记管理</w:t>
            </w:r>
          </w:p>
        </w:tc>
        <w:tc>
          <w:tcPr>
            <w:tcW w:w="1276" w:type="dxa"/>
            <w:shd w:val="clear" w:color="auto" w:fill="auto"/>
            <w:vAlign w:val="center"/>
          </w:tcPr>
          <w:p w:rsidR="000412C9" w:rsidRPr="000412C9" w:rsidRDefault="000412C9" w:rsidP="008D5C2A">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sz w:val="21"/>
                <w:szCs w:val="24"/>
              </w:rPr>
              <w:t>2</w:t>
            </w:r>
            <w:r w:rsidR="008D5C2A">
              <w:rPr>
                <w:rFonts w:ascii="方正书宋_GBK" w:eastAsia="方正书宋_GBK" w:hAnsi="Times New Roman" w:cs="Times New Roman" w:hint="eastAsia"/>
                <w:sz w:val="21"/>
                <w:szCs w:val="24"/>
              </w:rPr>
              <w:t>.50</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负责全县事业单位法人登记管理和监督检查工作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加强完善事业单位登记管理工作</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事业单位登记管理率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三、促进政府职能转变</w:t>
            </w:r>
          </w:p>
        </w:tc>
        <w:tc>
          <w:tcPr>
            <w:tcW w:w="1276" w:type="dxa"/>
            <w:shd w:val="clear" w:color="auto" w:fill="auto"/>
            <w:vAlign w:val="center"/>
          </w:tcPr>
          <w:p w:rsidR="000412C9"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加强行政执法部门建设，减少和规范行政审批</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加强行政执法部门建设，减少和规范行政审批</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1</w:t>
            </w:r>
            <w:r w:rsidRPr="000412C9">
              <w:rPr>
                <w:rFonts w:ascii="方正书宋_GBK" w:eastAsia="方正书宋_GBK" w:hAnsi="Times New Roman" w:cs="Times New Roman" w:hint="eastAsia"/>
                <w:sz w:val="21"/>
                <w:szCs w:val="24"/>
              </w:rPr>
              <w:t>、行政审批改革</w:t>
            </w:r>
          </w:p>
        </w:tc>
        <w:tc>
          <w:tcPr>
            <w:tcW w:w="1276" w:type="dxa"/>
            <w:shd w:val="clear" w:color="auto" w:fill="auto"/>
            <w:vAlign w:val="center"/>
          </w:tcPr>
          <w:p w:rsidR="000412C9"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全面清理县本级行政审批项目。开展加强对县审改工作指导和培训。加强审改工作制度化、规范化和标准化建设</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进一步优化行政审批流程，加强审改工作制度化、规范化和标准化建设</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行政审批取消下放率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r w:rsidRPr="000412C9">
              <w:rPr>
                <w:rFonts w:ascii="仿宋_GB2312" w:hAnsi="Calibri" w:cs="Times New Roman" w:hint="eastAsia"/>
                <w:sz w:val="18"/>
                <w:szCs w:val="18"/>
              </w:rPr>
              <w:t>＜</w:t>
            </w:r>
            <w:r w:rsidRPr="000412C9">
              <w:rPr>
                <w:rFonts w:ascii="仿宋_GB2312" w:hAnsi="Calibri" w:cs="Times New Roman"/>
                <w:sz w:val="18"/>
                <w:szCs w:val="18"/>
              </w:rPr>
              <w:t>60%</w:t>
            </w:r>
          </w:p>
        </w:tc>
      </w:tr>
      <w:tr w:rsid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四、编办事务管理</w:t>
            </w:r>
          </w:p>
        </w:tc>
        <w:tc>
          <w:tcPr>
            <w:tcW w:w="1276" w:type="dxa"/>
            <w:shd w:val="clear" w:color="auto" w:fill="auto"/>
            <w:vAlign w:val="center"/>
          </w:tcPr>
          <w:p w:rsidR="000412C9"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做好机关人员管理及保障工作，为充分发挥职能作用提供有效保障。</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确保全年各项机构编制工作圆满完成</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p>
        </w:tc>
        <w:tc>
          <w:tcPr>
            <w:tcW w:w="737" w:type="dxa"/>
            <w:shd w:val="clear" w:color="auto" w:fill="auto"/>
            <w:vAlign w:val="center"/>
          </w:tcPr>
          <w:p w:rsidR="000412C9" w:rsidRPr="000412C9" w:rsidRDefault="000412C9" w:rsidP="00752361">
            <w:pPr>
              <w:spacing w:line="300" w:lineRule="exact"/>
              <w:jc w:val="center"/>
              <w:rPr>
                <w:rFonts w:ascii="仿宋_GB2312" w:hAnsi="Calibri" w:cs="Times New Roman"/>
                <w:sz w:val="18"/>
                <w:szCs w:val="18"/>
              </w:rPr>
            </w:pPr>
          </w:p>
        </w:tc>
      </w:tr>
      <w:tr w:rsidR="000412C9" w:rsidRPr="000412C9" w:rsidTr="00752361">
        <w:trPr>
          <w:trHeight w:val="227"/>
          <w:jc w:val="center"/>
        </w:trPr>
        <w:tc>
          <w:tcPr>
            <w:tcW w:w="2341"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 xml:space="preserve">　　</w:t>
            </w:r>
            <w:r w:rsidRPr="000412C9">
              <w:rPr>
                <w:rFonts w:ascii="方正书宋_GBK" w:eastAsia="方正书宋_GBK" w:hAnsi="Times New Roman" w:cs="Times New Roman"/>
                <w:sz w:val="21"/>
                <w:szCs w:val="24"/>
              </w:rPr>
              <w:t>1</w:t>
            </w:r>
            <w:r w:rsidRPr="000412C9">
              <w:rPr>
                <w:rFonts w:ascii="方正书宋_GBK" w:eastAsia="方正书宋_GBK" w:hAnsi="Times New Roman" w:cs="Times New Roman" w:hint="eastAsia"/>
                <w:sz w:val="21"/>
                <w:szCs w:val="24"/>
              </w:rPr>
              <w:t>、综合事务管理</w:t>
            </w:r>
          </w:p>
        </w:tc>
        <w:tc>
          <w:tcPr>
            <w:tcW w:w="1276" w:type="dxa"/>
            <w:shd w:val="clear" w:color="auto" w:fill="auto"/>
            <w:vAlign w:val="center"/>
          </w:tcPr>
          <w:p w:rsidR="000412C9" w:rsidRDefault="000412C9" w:rsidP="00752361">
            <w:pPr>
              <w:spacing w:line="300" w:lineRule="exact"/>
              <w:jc w:val="left"/>
              <w:rPr>
                <w:rFonts w:ascii="方正书宋_GBK" w:eastAsia="方正书宋_GBK"/>
              </w:rPr>
            </w:pP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加强机关内部人员管理，保障各项工作顺利开展。</w:t>
            </w:r>
          </w:p>
        </w:tc>
        <w:tc>
          <w:tcPr>
            <w:tcW w:w="2976"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进一步加强人员管理，优化各项工作制度。</w:t>
            </w:r>
          </w:p>
        </w:tc>
        <w:tc>
          <w:tcPr>
            <w:tcW w:w="1417" w:type="dxa"/>
            <w:shd w:val="clear" w:color="auto" w:fill="auto"/>
            <w:vAlign w:val="center"/>
          </w:tcPr>
          <w:p w:rsidR="000412C9" w:rsidRPr="000412C9" w:rsidRDefault="000412C9" w:rsidP="00752361">
            <w:pPr>
              <w:spacing w:line="300" w:lineRule="exact"/>
              <w:jc w:val="left"/>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各项工作制度执行情况，各项综合业务完成率。</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90%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80%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c>
          <w:tcPr>
            <w:tcW w:w="737" w:type="dxa"/>
            <w:shd w:val="clear" w:color="auto" w:fill="auto"/>
            <w:vAlign w:val="center"/>
          </w:tcPr>
          <w:p w:rsidR="000412C9" w:rsidRPr="000412C9" w:rsidRDefault="000412C9" w:rsidP="00752361">
            <w:pPr>
              <w:spacing w:line="300" w:lineRule="exact"/>
              <w:jc w:val="center"/>
              <w:rPr>
                <w:rFonts w:ascii="方正书宋_GBK" w:eastAsia="方正书宋_GBK" w:hAnsi="Times New Roman" w:cs="Times New Roman"/>
                <w:sz w:val="21"/>
                <w:szCs w:val="24"/>
              </w:rPr>
            </w:pPr>
            <w:r w:rsidRPr="000412C9">
              <w:rPr>
                <w:rFonts w:ascii="方正书宋_GBK" w:eastAsia="方正书宋_GBK" w:hAnsi="Times New Roman" w:cs="Times New Roman" w:hint="eastAsia"/>
                <w:sz w:val="21"/>
                <w:szCs w:val="24"/>
              </w:rPr>
              <w:t>＜</w:t>
            </w:r>
            <w:r w:rsidRPr="000412C9">
              <w:rPr>
                <w:rFonts w:ascii="方正书宋_GBK" w:eastAsia="方正书宋_GBK" w:hAnsi="Times New Roman" w:cs="Times New Roman"/>
                <w:sz w:val="21"/>
                <w:szCs w:val="24"/>
              </w:rPr>
              <w:t>60%</w:t>
            </w:r>
          </w:p>
        </w:tc>
      </w:tr>
    </w:tbl>
    <w:p w:rsidR="000412C9" w:rsidRDefault="000412C9" w:rsidP="000412C9">
      <w:pPr>
        <w:spacing w:line="300" w:lineRule="exact"/>
        <w:jc w:val="left"/>
        <w:outlineLvl w:val="0"/>
        <w:sectPr w:rsidR="000412C9" w:rsidSect="00FE37AC">
          <w:pgSz w:w="16839" w:h="11907" w:orient="landscape"/>
          <w:pgMar w:top="1020" w:right="1361" w:bottom="1020" w:left="1361" w:header="851" w:footer="992" w:gutter="0"/>
          <w:cols w:space="425"/>
          <w:docGrid w:type="lines" w:linePitch="312"/>
        </w:sectPr>
      </w:pPr>
    </w:p>
    <w:p w:rsidR="000412C9" w:rsidRPr="00A6433D" w:rsidRDefault="000412C9" w:rsidP="009A3E2F">
      <w:pPr>
        <w:ind w:firstLineChars="200" w:firstLine="640"/>
        <w:rPr>
          <w:rFonts w:ascii="仿宋_GB2312"/>
        </w:rPr>
      </w:pPr>
    </w:p>
    <w:p w:rsidR="009A3E2F" w:rsidRPr="00A6433D" w:rsidRDefault="009A3E2F" w:rsidP="00364AED">
      <w:pPr>
        <w:ind w:firstLineChars="200" w:firstLine="643"/>
        <w:rPr>
          <w:rFonts w:ascii="仿宋_GB2312"/>
          <w:b/>
        </w:rPr>
      </w:pPr>
      <w:r w:rsidRPr="00A6433D">
        <w:rPr>
          <w:rFonts w:ascii="仿宋_GB2312" w:hint="eastAsia"/>
          <w:b/>
        </w:rPr>
        <w:t>6、政府采购信息</w:t>
      </w:r>
    </w:p>
    <w:p w:rsidR="00233B12" w:rsidRDefault="009771F8" w:rsidP="00E75DE8">
      <w:pPr>
        <w:ind w:firstLineChars="200" w:firstLine="640"/>
        <w:rPr>
          <w:rFonts w:ascii="仿宋_GB2312"/>
        </w:rPr>
      </w:pPr>
      <w:r>
        <w:rPr>
          <w:rFonts w:ascii="仿宋_GB2312" w:hint="eastAsia"/>
        </w:rPr>
        <w:t>2018</w:t>
      </w:r>
      <w:r w:rsidR="009A3E2F" w:rsidRPr="00A6433D">
        <w:rPr>
          <w:rFonts w:ascii="仿宋_GB2312" w:hint="eastAsia"/>
        </w:rPr>
        <w:t>年，我部门安排政府采购预算</w:t>
      </w:r>
      <w:r w:rsidR="00124BF3">
        <w:rPr>
          <w:rFonts w:ascii="仿宋_GB2312" w:hint="eastAsia"/>
        </w:rPr>
        <w:t>0.32</w:t>
      </w:r>
      <w:r w:rsidR="00E75DE8" w:rsidRPr="00A6433D">
        <w:rPr>
          <w:rFonts w:ascii="仿宋_GB2312" w:hint="eastAsia"/>
        </w:rPr>
        <w:t>万元。</w:t>
      </w:r>
    </w:p>
    <w:p w:rsidR="00124BF3" w:rsidRDefault="00124BF3" w:rsidP="00124BF3">
      <w:pPr>
        <w:jc w:val="center"/>
        <w:outlineLvl w:val="0"/>
        <w:rPr>
          <w:rFonts w:ascii="方正小标宋_GBK" w:eastAsia="方正小标宋_GBK"/>
        </w:rPr>
      </w:pPr>
      <w:bookmarkStart w:id="1" w:name="_Toc508099953"/>
      <w:r w:rsidRPr="00C639B5">
        <w:rPr>
          <w:rFonts w:ascii="方正小标宋_GBK" w:eastAsia="方正小标宋_GBK" w:hint="eastAsia"/>
        </w:rPr>
        <w:t>部门政府采购预算</w:t>
      </w:r>
      <w:bookmarkEnd w:id="1"/>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124BF3" w:rsidTr="00752361">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124BF3" w:rsidRPr="00C639B5" w:rsidRDefault="00124BF3" w:rsidP="00752361">
            <w:pPr>
              <w:spacing w:line="300" w:lineRule="exact"/>
              <w:jc w:val="left"/>
              <w:rPr>
                <w:rFonts w:ascii="方正小标宋_GBK" w:eastAsia="方正小标宋_GBK"/>
                <w:sz w:val="24"/>
              </w:rPr>
            </w:pPr>
            <w:r>
              <w:rPr>
                <w:rFonts w:ascii="方正小标宋_GBK" w:eastAsia="方正小标宋_GBK"/>
                <w:sz w:val="24"/>
              </w:rPr>
              <w:t>225</w:t>
            </w:r>
            <w:r>
              <w:rPr>
                <w:rFonts w:ascii="方正小标宋_GBK" w:eastAsia="方正小标宋_GBK" w:hint="eastAsia"/>
                <w:sz w:val="24"/>
              </w:rPr>
              <w:t>机构编制委员会办公室</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124BF3" w:rsidRPr="00C639B5" w:rsidRDefault="00124BF3" w:rsidP="00752361">
            <w:pPr>
              <w:spacing w:line="300" w:lineRule="exact"/>
              <w:jc w:val="right"/>
              <w:rPr>
                <w:rFonts w:ascii="方正书宋_GBK" w:eastAsia="方正书宋_GBK"/>
                <w:sz w:val="24"/>
              </w:rPr>
            </w:pPr>
            <w:r>
              <w:rPr>
                <w:rFonts w:ascii="方正书宋_GBK" w:eastAsia="方正书宋_GBK" w:hint="eastAsia"/>
                <w:sz w:val="24"/>
              </w:rPr>
              <w:t>单位：</w:t>
            </w:r>
            <w:r w:rsidR="006B26D7">
              <w:rPr>
                <w:rFonts w:ascii="方正书宋_GBK" w:eastAsia="方正书宋_GBK" w:hint="eastAsia"/>
                <w:sz w:val="24"/>
              </w:rPr>
              <w:t>万</w:t>
            </w:r>
            <w:r>
              <w:rPr>
                <w:rFonts w:ascii="方正书宋_GBK" w:eastAsia="方正书宋_GBK" w:hint="eastAsia"/>
                <w:sz w:val="24"/>
              </w:rPr>
              <w:t>元</w:t>
            </w:r>
          </w:p>
        </w:tc>
      </w:tr>
      <w:tr w:rsidR="00124BF3" w:rsidTr="00752361">
        <w:trPr>
          <w:tblHeader/>
          <w:jc w:val="center"/>
        </w:trPr>
        <w:tc>
          <w:tcPr>
            <w:tcW w:w="1217" w:type="pct"/>
            <w:gridSpan w:val="2"/>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政府采购项目来源</w:t>
            </w:r>
          </w:p>
        </w:tc>
        <w:tc>
          <w:tcPr>
            <w:tcW w:w="334"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采购物品名称</w:t>
            </w:r>
          </w:p>
        </w:tc>
        <w:tc>
          <w:tcPr>
            <w:tcW w:w="338"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政府采购目录序号</w:t>
            </w:r>
          </w:p>
        </w:tc>
        <w:tc>
          <w:tcPr>
            <w:tcW w:w="261"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数量</w:t>
            </w:r>
            <w:r w:rsidRPr="00124BF3">
              <w:rPr>
                <w:rFonts w:ascii="方正书宋_GBK" w:eastAsia="方正书宋_GBK" w:hAnsi="Times New Roman" w:cs="Times New Roman"/>
                <w:sz w:val="21"/>
                <w:szCs w:val="24"/>
              </w:rPr>
              <w:t xml:space="preserve">  </w:t>
            </w:r>
            <w:r w:rsidRPr="00124BF3">
              <w:rPr>
                <w:rFonts w:ascii="方正书宋_GBK" w:eastAsia="方正书宋_GBK" w:hAnsi="Times New Roman" w:cs="Times New Roman" w:hint="eastAsia"/>
                <w:sz w:val="21"/>
                <w:szCs w:val="24"/>
              </w:rPr>
              <w:t>单位</w:t>
            </w:r>
          </w:p>
        </w:tc>
        <w:tc>
          <w:tcPr>
            <w:tcW w:w="261"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数量</w:t>
            </w:r>
          </w:p>
        </w:tc>
        <w:tc>
          <w:tcPr>
            <w:tcW w:w="290"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单价</w:t>
            </w:r>
          </w:p>
        </w:tc>
        <w:tc>
          <w:tcPr>
            <w:tcW w:w="2298" w:type="pct"/>
            <w:gridSpan w:val="7"/>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政府采购金额</w:t>
            </w:r>
          </w:p>
        </w:tc>
      </w:tr>
      <w:tr w:rsidR="00124BF3" w:rsidTr="00752361">
        <w:trPr>
          <w:tblHeader/>
          <w:jc w:val="center"/>
        </w:trPr>
        <w:tc>
          <w:tcPr>
            <w:tcW w:w="840"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项目名称</w:t>
            </w:r>
          </w:p>
        </w:tc>
        <w:tc>
          <w:tcPr>
            <w:tcW w:w="377"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预算资金</w:t>
            </w:r>
          </w:p>
        </w:tc>
        <w:tc>
          <w:tcPr>
            <w:tcW w:w="334"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8"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61"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61"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90"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0"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总计</w:t>
            </w:r>
          </w:p>
        </w:tc>
        <w:tc>
          <w:tcPr>
            <w:tcW w:w="1651" w:type="pct"/>
            <w:gridSpan w:val="5"/>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当年部门预算安排资金</w:t>
            </w:r>
          </w:p>
        </w:tc>
        <w:tc>
          <w:tcPr>
            <w:tcW w:w="317" w:type="pct"/>
            <w:vMerge w:val="restar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其他渠道资金</w:t>
            </w:r>
          </w:p>
        </w:tc>
      </w:tr>
      <w:tr w:rsidR="00124BF3" w:rsidTr="00752361">
        <w:trPr>
          <w:tblHeader/>
          <w:jc w:val="center"/>
        </w:trPr>
        <w:tc>
          <w:tcPr>
            <w:tcW w:w="840"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77"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4"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8"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61"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61"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290"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0"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c>
          <w:tcPr>
            <w:tcW w:w="330"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合计</w:t>
            </w:r>
          </w:p>
        </w:tc>
        <w:tc>
          <w:tcPr>
            <w:tcW w:w="330"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一般公共预算拨款</w:t>
            </w:r>
          </w:p>
        </w:tc>
        <w:tc>
          <w:tcPr>
            <w:tcW w:w="330"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基金预算拨款</w:t>
            </w:r>
          </w:p>
        </w:tc>
        <w:tc>
          <w:tcPr>
            <w:tcW w:w="331"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财政专户核拨</w:t>
            </w:r>
          </w:p>
        </w:tc>
        <w:tc>
          <w:tcPr>
            <w:tcW w:w="331"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其他来源收入</w:t>
            </w:r>
          </w:p>
        </w:tc>
        <w:tc>
          <w:tcPr>
            <w:tcW w:w="317" w:type="pct"/>
            <w:vMerge/>
            <w:shd w:val="clear" w:color="auto" w:fill="auto"/>
            <w:vAlign w:val="center"/>
          </w:tcPr>
          <w:p w:rsidR="00124BF3" w:rsidRPr="00124BF3" w:rsidRDefault="00124BF3" w:rsidP="00752361">
            <w:pPr>
              <w:spacing w:line="300" w:lineRule="exact"/>
              <w:jc w:val="left"/>
              <w:outlineLvl w:val="0"/>
              <w:rPr>
                <w:rFonts w:ascii="方正书宋_GBK" w:eastAsia="方正书宋_GBK" w:hAnsi="Times New Roman" w:cs="Times New Roman"/>
                <w:sz w:val="21"/>
                <w:szCs w:val="24"/>
              </w:rPr>
            </w:pPr>
          </w:p>
        </w:tc>
      </w:tr>
      <w:tr w:rsidR="00124BF3" w:rsidTr="00752361">
        <w:trPr>
          <w:jc w:val="center"/>
        </w:trPr>
        <w:tc>
          <w:tcPr>
            <w:tcW w:w="840"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合　计</w:t>
            </w:r>
          </w:p>
        </w:tc>
        <w:tc>
          <w:tcPr>
            <w:tcW w:w="377"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4"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338"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261"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26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290"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17"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r>
      <w:tr w:rsidR="00124BF3" w:rsidTr="00752361">
        <w:trPr>
          <w:jc w:val="center"/>
        </w:trPr>
        <w:tc>
          <w:tcPr>
            <w:tcW w:w="840" w:type="pct"/>
            <w:shd w:val="clear" w:color="auto" w:fill="auto"/>
            <w:vAlign w:val="center"/>
          </w:tcPr>
          <w:p w:rsidR="00124BF3" w:rsidRPr="00124BF3" w:rsidRDefault="00124BF3" w:rsidP="00752361">
            <w:pPr>
              <w:spacing w:line="300" w:lineRule="exact"/>
              <w:jc w:val="center"/>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饶阳县机构编制委员会办公室事业小计</w:t>
            </w:r>
          </w:p>
        </w:tc>
        <w:tc>
          <w:tcPr>
            <w:tcW w:w="377"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4"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338"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261"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26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290"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17"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r>
      <w:tr w:rsidR="00124BF3" w:rsidTr="00752361">
        <w:trPr>
          <w:jc w:val="center"/>
        </w:trPr>
        <w:tc>
          <w:tcPr>
            <w:tcW w:w="840"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事业单位登记管理电脑设备购置费</w:t>
            </w:r>
          </w:p>
        </w:tc>
        <w:tc>
          <w:tcPr>
            <w:tcW w:w="377"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4"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r w:rsidRPr="00124BF3">
              <w:rPr>
                <w:rFonts w:ascii="方正书宋_GBK" w:eastAsia="方正书宋_GBK" w:hAnsi="Times New Roman" w:cs="Times New Roman" w:hint="eastAsia"/>
                <w:sz w:val="21"/>
                <w:szCs w:val="24"/>
              </w:rPr>
              <w:t>计算机设备</w:t>
            </w:r>
          </w:p>
        </w:tc>
        <w:tc>
          <w:tcPr>
            <w:tcW w:w="338"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r w:rsidRPr="00124BF3">
              <w:rPr>
                <w:rFonts w:ascii="方正书宋_GBK" w:eastAsia="方正书宋_GBK" w:hAnsi="Times New Roman" w:cs="Times New Roman"/>
                <w:sz w:val="21"/>
                <w:szCs w:val="24"/>
              </w:rPr>
              <w:t>A020101</w:t>
            </w:r>
          </w:p>
        </w:tc>
        <w:tc>
          <w:tcPr>
            <w:tcW w:w="261" w:type="pct"/>
            <w:shd w:val="clear" w:color="auto" w:fill="auto"/>
            <w:vAlign w:val="center"/>
          </w:tcPr>
          <w:p w:rsidR="00124BF3" w:rsidRPr="00124BF3" w:rsidRDefault="00124BF3" w:rsidP="00752361">
            <w:pPr>
              <w:spacing w:line="300" w:lineRule="exact"/>
              <w:jc w:val="left"/>
              <w:rPr>
                <w:rFonts w:ascii="方正书宋_GBK" w:eastAsia="方正书宋_GBK" w:hAnsi="Times New Roman" w:cs="Times New Roman"/>
                <w:sz w:val="21"/>
                <w:szCs w:val="24"/>
              </w:rPr>
            </w:pPr>
          </w:p>
        </w:tc>
        <w:tc>
          <w:tcPr>
            <w:tcW w:w="26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r w:rsidRPr="00124BF3">
              <w:rPr>
                <w:rFonts w:ascii="方正书宋_GBK" w:eastAsia="方正书宋_GBK" w:hAnsi="Times New Roman" w:cs="Times New Roman"/>
                <w:sz w:val="21"/>
                <w:szCs w:val="24"/>
              </w:rPr>
              <w:t>1.00</w:t>
            </w:r>
          </w:p>
        </w:tc>
        <w:tc>
          <w:tcPr>
            <w:tcW w:w="29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6B26D7" w:rsidP="00752361">
            <w:pPr>
              <w:spacing w:line="300" w:lineRule="exact"/>
              <w:jc w:val="right"/>
              <w:rPr>
                <w:rFonts w:ascii="方正书宋_GBK" w:eastAsia="方正书宋_GBK" w:hAnsi="Times New Roman" w:cs="Times New Roman"/>
                <w:sz w:val="21"/>
                <w:szCs w:val="24"/>
              </w:rPr>
            </w:pPr>
            <w:r>
              <w:rPr>
                <w:rFonts w:ascii="方正书宋_GBK" w:eastAsia="方正书宋_GBK" w:hAnsi="Times New Roman" w:cs="Times New Roman" w:hint="eastAsia"/>
                <w:sz w:val="21"/>
                <w:szCs w:val="24"/>
              </w:rPr>
              <w:t>0.32</w:t>
            </w:r>
          </w:p>
        </w:tc>
        <w:tc>
          <w:tcPr>
            <w:tcW w:w="330"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31"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c>
          <w:tcPr>
            <w:tcW w:w="317" w:type="pct"/>
            <w:shd w:val="clear" w:color="auto" w:fill="auto"/>
            <w:vAlign w:val="center"/>
          </w:tcPr>
          <w:p w:rsidR="00124BF3" w:rsidRPr="00124BF3" w:rsidRDefault="00124BF3" w:rsidP="00752361">
            <w:pPr>
              <w:spacing w:line="300" w:lineRule="exact"/>
              <w:jc w:val="right"/>
              <w:rPr>
                <w:rFonts w:ascii="方正书宋_GBK" w:eastAsia="方正书宋_GBK" w:hAnsi="Times New Roman" w:cs="Times New Roman"/>
                <w:sz w:val="21"/>
                <w:szCs w:val="24"/>
              </w:rPr>
            </w:pPr>
          </w:p>
        </w:tc>
      </w:tr>
    </w:tbl>
    <w:p w:rsidR="00124BF3" w:rsidRDefault="00124BF3" w:rsidP="00124BF3">
      <w:pPr>
        <w:spacing w:line="300" w:lineRule="exact"/>
        <w:jc w:val="left"/>
        <w:outlineLvl w:val="0"/>
        <w:sectPr w:rsidR="00124BF3" w:rsidSect="00FE37AC">
          <w:pgSz w:w="16839" w:h="11907" w:orient="landscape"/>
          <w:pgMar w:top="1361" w:right="1020" w:bottom="1361" w:left="1020" w:header="851" w:footer="992" w:gutter="0"/>
          <w:cols w:space="425"/>
          <w:docGrid w:type="lines" w:linePitch="312"/>
        </w:sectPr>
      </w:pPr>
    </w:p>
    <w:p w:rsidR="00124BF3" w:rsidRPr="00A6433D" w:rsidRDefault="00124BF3" w:rsidP="00E75DE8">
      <w:pPr>
        <w:ind w:firstLineChars="200" w:firstLine="640"/>
        <w:rPr>
          <w:rFonts w:ascii="仿宋_GB2312"/>
          <w:color w:val="0070C0"/>
        </w:rPr>
      </w:pPr>
    </w:p>
    <w:p w:rsidR="009A3E2F" w:rsidRPr="00A6433D" w:rsidRDefault="009A3E2F" w:rsidP="00364AED">
      <w:pPr>
        <w:ind w:firstLineChars="200" w:firstLine="643"/>
        <w:rPr>
          <w:rFonts w:ascii="仿宋_GB2312"/>
          <w:b/>
        </w:rPr>
      </w:pPr>
      <w:r w:rsidRPr="00A6433D">
        <w:rPr>
          <w:rFonts w:ascii="仿宋_GB2312" w:hint="eastAsia"/>
          <w:b/>
        </w:rPr>
        <w:t>7、国有资产信息</w:t>
      </w:r>
    </w:p>
    <w:p w:rsidR="00AF326A" w:rsidRDefault="009A3E2F" w:rsidP="00AF326A">
      <w:pPr>
        <w:ind w:firstLine="640"/>
        <w:rPr>
          <w:rFonts w:ascii="Times New Roman" w:eastAsia="仿宋" w:hAnsi="Times New Roman" w:cs="Times New Roman"/>
          <w:szCs w:val="32"/>
        </w:rPr>
      </w:pPr>
      <w:r w:rsidRPr="00A6433D">
        <w:rPr>
          <w:rFonts w:ascii="仿宋_GB2312" w:hint="eastAsia"/>
        </w:rPr>
        <w:t>本部门上年末固定资产金额为</w:t>
      </w:r>
      <w:r w:rsidR="00630540" w:rsidRPr="00A6433D">
        <w:rPr>
          <w:rFonts w:ascii="仿宋_GB2312" w:hint="eastAsia"/>
        </w:rPr>
        <w:t>0</w:t>
      </w:r>
      <w:r w:rsidR="00E75DE8" w:rsidRPr="00A6433D">
        <w:rPr>
          <w:rFonts w:ascii="仿宋_GB2312" w:hint="eastAsia"/>
        </w:rPr>
        <w:t>万元。</w:t>
      </w:r>
      <w:r w:rsidR="00AF326A">
        <w:rPr>
          <w:rFonts w:ascii="Times New Roman" w:eastAsia="仿宋" w:hAnsi="Times New Roman" w:cs="Times New Roman"/>
          <w:szCs w:val="32"/>
        </w:rPr>
        <w:t>本年度拟购置固定资产主要</w:t>
      </w:r>
      <w:r w:rsidR="00AF326A">
        <w:rPr>
          <w:rFonts w:ascii="Times New Roman" w:eastAsia="仿宋" w:hAnsi="Times New Roman" w:cs="Times New Roman" w:hint="eastAsia"/>
          <w:szCs w:val="32"/>
        </w:rPr>
        <w:t>是一台电脑</w:t>
      </w:r>
      <w:r w:rsidR="00AF326A">
        <w:rPr>
          <w:rFonts w:ascii="Times New Roman" w:eastAsia="仿宋" w:hAnsi="Times New Roman" w:cs="Times New Roman"/>
          <w:szCs w:val="32"/>
        </w:rPr>
        <w:t>，共计</w:t>
      </w:r>
      <w:r w:rsidR="00AF326A">
        <w:rPr>
          <w:rFonts w:ascii="Times New Roman" w:eastAsia="仿宋" w:hAnsi="Times New Roman" w:cs="Times New Roman" w:hint="eastAsia"/>
          <w:szCs w:val="32"/>
        </w:rPr>
        <w:t>0.32</w:t>
      </w:r>
      <w:r w:rsidR="00AF326A">
        <w:rPr>
          <w:rFonts w:ascii="Times New Roman" w:eastAsia="仿宋" w:hAnsi="Times New Roman" w:cs="Times New Roman"/>
          <w:szCs w:val="32"/>
        </w:rPr>
        <w:t>万元。已列入政府采购预算表。</w:t>
      </w:r>
    </w:p>
    <w:p w:rsidR="009A3E2F" w:rsidRPr="00A6433D" w:rsidRDefault="009A3E2F" w:rsidP="009A3E2F">
      <w:pPr>
        <w:ind w:firstLineChars="200" w:firstLine="640"/>
        <w:rPr>
          <w:rFonts w:ascii="仿宋_GB2312"/>
        </w:rPr>
      </w:pPr>
    </w:p>
    <w:p w:rsidR="009A3E2F" w:rsidRPr="00A6433D" w:rsidRDefault="002B1173" w:rsidP="009A3E2F">
      <w:pPr>
        <w:jc w:val="center"/>
        <w:rPr>
          <w:rFonts w:ascii="仿宋_GB2312"/>
          <w:sz w:val="36"/>
        </w:rPr>
      </w:pPr>
      <w:r w:rsidRPr="00A6433D">
        <w:rPr>
          <w:rFonts w:ascii="仿宋_GB2312" w:hint="eastAsia"/>
          <w:sz w:val="36"/>
        </w:rPr>
        <w:t>饶阳县编委办</w:t>
      </w:r>
      <w:r w:rsidR="009A3E2F" w:rsidRPr="00A6433D">
        <w:rPr>
          <w:rFonts w:ascii="仿宋_GB2312" w:hint="eastAsia"/>
          <w:sz w:val="36"/>
        </w:rPr>
        <w:t>固定资产占用情况表</w:t>
      </w:r>
    </w:p>
    <w:p w:rsidR="009A3E2F" w:rsidRPr="00A6433D" w:rsidRDefault="009A3E2F" w:rsidP="009A3E2F">
      <w:pPr>
        <w:jc w:val="left"/>
        <w:rPr>
          <w:rFonts w:ascii="仿宋_GB2312"/>
          <w:sz w:val="28"/>
        </w:rPr>
      </w:pPr>
      <w:r w:rsidRPr="00A6433D">
        <w:rPr>
          <w:rFonts w:ascii="仿宋_GB2312" w:hint="eastAsia"/>
          <w:sz w:val="28"/>
        </w:rPr>
        <w:t>编制部门：</w:t>
      </w:r>
      <w:r w:rsidR="00630540" w:rsidRPr="00A6433D">
        <w:rPr>
          <w:rFonts w:ascii="仿宋_GB2312" w:hint="eastAsia"/>
          <w:sz w:val="28"/>
        </w:rPr>
        <w:t xml:space="preserve"> </w:t>
      </w:r>
      <w:r w:rsidR="002B1173" w:rsidRPr="00A6433D">
        <w:rPr>
          <w:rFonts w:ascii="仿宋_GB2312" w:hint="eastAsia"/>
          <w:sz w:val="28"/>
        </w:rPr>
        <w:t>编委办</w:t>
      </w:r>
      <w:r w:rsidRPr="00A6433D">
        <w:rPr>
          <w:rFonts w:ascii="仿宋_GB2312" w:hint="eastAsia"/>
          <w:sz w:val="28"/>
        </w:rPr>
        <w:t xml:space="preserve">  </w:t>
      </w:r>
      <w:r w:rsidRPr="00A6433D">
        <w:rPr>
          <w:rFonts w:ascii="仿宋_GB2312" w:hint="eastAsia"/>
          <w:color w:val="FF0000"/>
          <w:sz w:val="28"/>
        </w:rPr>
        <w:t xml:space="preserve">         </w:t>
      </w:r>
      <w:r w:rsidRPr="00A6433D">
        <w:rPr>
          <w:rFonts w:ascii="仿宋_GB2312" w:hint="eastAsia"/>
          <w:sz w:val="28"/>
        </w:rPr>
        <w:t>截止时间：</w:t>
      </w:r>
      <w:r w:rsidR="00D80841">
        <w:rPr>
          <w:rFonts w:ascii="仿宋_GB2312" w:hint="eastAsia"/>
          <w:sz w:val="28"/>
        </w:rPr>
        <w:t>2017</w:t>
      </w:r>
      <w:r w:rsidRPr="00A6433D">
        <w:rPr>
          <w:rFonts w:ascii="仿宋_GB2312" w:hint="eastAsia"/>
          <w:sz w:val="28"/>
        </w:rPr>
        <w:t>年12月31日</w:t>
      </w:r>
    </w:p>
    <w:tbl>
      <w:tblPr>
        <w:tblStyle w:val="a7"/>
        <w:tblW w:w="0" w:type="auto"/>
        <w:tblLook w:val="04A0"/>
      </w:tblPr>
      <w:tblGrid>
        <w:gridCol w:w="4219"/>
        <w:gridCol w:w="1462"/>
        <w:gridCol w:w="2841"/>
      </w:tblGrid>
      <w:tr w:rsidR="009A3E2F" w:rsidRPr="00A6433D" w:rsidTr="001011CA">
        <w:tc>
          <w:tcPr>
            <w:tcW w:w="4219" w:type="dxa"/>
          </w:tcPr>
          <w:p w:rsidR="009A3E2F" w:rsidRPr="00A6433D" w:rsidRDefault="009A3E2F" w:rsidP="001011CA">
            <w:pPr>
              <w:jc w:val="center"/>
              <w:rPr>
                <w:rFonts w:ascii="仿宋_GB2312"/>
              </w:rPr>
            </w:pPr>
            <w:r w:rsidRPr="00A6433D">
              <w:rPr>
                <w:rFonts w:ascii="仿宋_GB2312" w:hint="eastAsia"/>
              </w:rPr>
              <w:t>项目</w:t>
            </w:r>
          </w:p>
        </w:tc>
        <w:tc>
          <w:tcPr>
            <w:tcW w:w="1462" w:type="dxa"/>
          </w:tcPr>
          <w:p w:rsidR="009A3E2F" w:rsidRPr="00A6433D" w:rsidRDefault="009A3E2F" w:rsidP="001011CA">
            <w:pPr>
              <w:jc w:val="center"/>
              <w:rPr>
                <w:rFonts w:ascii="仿宋_GB2312"/>
              </w:rPr>
            </w:pPr>
            <w:r w:rsidRPr="00A6433D">
              <w:rPr>
                <w:rFonts w:ascii="仿宋_GB2312" w:hint="eastAsia"/>
              </w:rPr>
              <w:t>数量</w:t>
            </w:r>
          </w:p>
        </w:tc>
        <w:tc>
          <w:tcPr>
            <w:tcW w:w="2841" w:type="dxa"/>
          </w:tcPr>
          <w:p w:rsidR="009A3E2F" w:rsidRPr="00A6433D" w:rsidRDefault="009A3E2F" w:rsidP="001011CA">
            <w:pPr>
              <w:jc w:val="center"/>
              <w:rPr>
                <w:rFonts w:ascii="仿宋_GB2312"/>
              </w:rPr>
            </w:pPr>
            <w:r w:rsidRPr="00A6433D">
              <w:rPr>
                <w:rFonts w:ascii="仿宋_GB2312" w:hint="eastAsia"/>
              </w:rPr>
              <w:t>价值（万元）</w:t>
            </w:r>
          </w:p>
        </w:tc>
      </w:tr>
      <w:tr w:rsidR="009A3E2F" w:rsidRPr="00A6433D" w:rsidTr="001011CA">
        <w:tc>
          <w:tcPr>
            <w:tcW w:w="4219" w:type="dxa"/>
          </w:tcPr>
          <w:p w:rsidR="009A3E2F" w:rsidRPr="00A6433D" w:rsidRDefault="009A3E2F" w:rsidP="001011CA">
            <w:pPr>
              <w:rPr>
                <w:rFonts w:ascii="仿宋_GB2312"/>
              </w:rPr>
            </w:pPr>
            <w:r w:rsidRPr="00A6433D">
              <w:rPr>
                <w:rFonts w:ascii="仿宋_GB2312" w:hint="eastAsia"/>
              </w:rPr>
              <w:t>资产总额</w:t>
            </w:r>
          </w:p>
        </w:tc>
        <w:tc>
          <w:tcPr>
            <w:tcW w:w="1462" w:type="dxa"/>
          </w:tcPr>
          <w:p w:rsidR="009A3E2F" w:rsidRPr="00A6433D" w:rsidRDefault="009A3E2F" w:rsidP="001011CA">
            <w:pPr>
              <w:rPr>
                <w:rFonts w:ascii="仿宋_GB2312"/>
              </w:rPr>
            </w:pPr>
            <w:r w:rsidRPr="00A6433D">
              <w:rPr>
                <w:rFonts w:ascii="仿宋_GB2312" w:hint="eastAsia"/>
              </w:rPr>
              <w:t>——</w:t>
            </w:r>
          </w:p>
        </w:tc>
        <w:tc>
          <w:tcPr>
            <w:tcW w:w="2841" w:type="dxa"/>
          </w:tcPr>
          <w:p w:rsidR="009A3E2F" w:rsidRPr="00A6433D" w:rsidRDefault="009A3E2F" w:rsidP="001011CA">
            <w:pPr>
              <w:rPr>
                <w:rFonts w:ascii="仿宋_GB2312"/>
                <w:color w:val="0070C0"/>
              </w:rPr>
            </w:pPr>
          </w:p>
        </w:tc>
      </w:tr>
      <w:tr w:rsidR="009A3E2F" w:rsidRPr="00A6433D" w:rsidTr="001011CA">
        <w:tc>
          <w:tcPr>
            <w:tcW w:w="4219" w:type="dxa"/>
          </w:tcPr>
          <w:p w:rsidR="009A3E2F" w:rsidRPr="00A6433D" w:rsidRDefault="009A3E2F" w:rsidP="001011CA">
            <w:pPr>
              <w:rPr>
                <w:rFonts w:ascii="仿宋_GB2312"/>
              </w:rPr>
            </w:pPr>
            <w:r w:rsidRPr="00A6433D">
              <w:rPr>
                <w:rFonts w:ascii="仿宋_GB2312" w:hint="eastAsia"/>
              </w:rPr>
              <w:t>1、房屋（平方米）</w:t>
            </w:r>
          </w:p>
        </w:tc>
        <w:tc>
          <w:tcPr>
            <w:tcW w:w="1462" w:type="dxa"/>
          </w:tcPr>
          <w:p w:rsidR="009A3E2F" w:rsidRPr="00A6433D" w:rsidRDefault="009A3E2F" w:rsidP="001011CA">
            <w:pPr>
              <w:rPr>
                <w:rFonts w:ascii="仿宋_GB2312"/>
              </w:rPr>
            </w:pPr>
          </w:p>
        </w:tc>
        <w:tc>
          <w:tcPr>
            <w:tcW w:w="2841" w:type="dxa"/>
          </w:tcPr>
          <w:p w:rsidR="009A3E2F" w:rsidRPr="00A6433D" w:rsidRDefault="009A3E2F" w:rsidP="001011CA">
            <w:pPr>
              <w:rPr>
                <w:rFonts w:ascii="仿宋_GB2312"/>
              </w:rPr>
            </w:pPr>
          </w:p>
        </w:tc>
      </w:tr>
      <w:tr w:rsidR="009A3E2F" w:rsidRPr="00A6433D" w:rsidTr="001011CA">
        <w:tc>
          <w:tcPr>
            <w:tcW w:w="4219" w:type="dxa"/>
          </w:tcPr>
          <w:p w:rsidR="009A3E2F" w:rsidRPr="00A6433D" w:rsidRDefault="009A3E2F" w:rsidP="001011CA">
            <w:pPr>
              <w:rPr>
                <w:rFonts w:ascii="仿宋_GB2312"/>
              </w:rPr>
            </w:pPr>
            <w:r w:rsidRPr="00A6433D">
              <w:rPr>
                <w:rFonts w:ascii="仿宋_GB2312" w:hint="eastAsia"/>
              </w:rPr>
              <w:t xml:space="preserve">   其中：办公用房（平方米）</w:t>
            </w:r>
          </w:p>
        </w:tc>
        <w:tc>
          <w:tcPr>
            <w:tcW w:w="1462" w:type="dxa"/>
          </w:tcPr>
          <w:p w:rsidR="009A3E2F" w:rsidRPr="00A6433D" w:rsidRDefault="009A3E2F" w:rsidP="001011CA">
            <w:pPr>
              <w:rPr>
                <w:rFonts w:ascii="仿宋_GB2312"/>
              </w:rPr>
            </w:pPr>
          </w:p>
        </w:tc>
        <w:tc>
          <w:tcPr>
            <w:tcW w:w="2841" w:type="dxa"/>
          </w:tcPr>
          <w:p w:rsidR="009A3E2F" w:rsidRPr="00A6433D" w:rsidRDefault="009A3E2F" w:rsidP="001011CA">
            <w:pPr>
              <w:rPr>
                <w:rFonts w:ascii="仿宋_GB2312"/>
              </w:rPr>
            </w:pPr>
          </w:p>
        </w:tc>
      </w:tr>
      <w:tr w:rsidR="009A3E2F" w:rsidRPr="00A6433D" w:rsidTr="001011CA">
        <w:tc>
          <w:tcPr>
            <w:tcW w:w="4219" w:type="dxa"/>
          </w:tcPr>
          <w:p w:rsidR="009A3E2F" w:rsidRPr="00A6433D" w:rsidRDefault="009A3E2F" w:rsidP="001011CA">
            <w:pPr>
              <w:rPr>
                <w:rFonts w:ascii="仿宋_GB2312"/>
              </w:rPr>
            </w:pPr>
            <w:r w:rsidRPr="00A6433D">
              <w:rPr>
                <w:rFonts w:ascii="仿宋_GB2312" w:hint="eastAsia"/>
              </w:rPr>
              <w:t>2、车辆（台、辆）</w:t>
            </w:r>
          </w:p>
        </w:tc>
        <w:tc>
          <w:tcPr>
            <w:tcW w:w="1462" w:type="dxa"/>
          </w:tcPr>
          <w:p w:rsidR="009A3E2F" w:rsidRPr="00A6433D" w:rsidRDefault="009A3E2F" w:rsidP="001011CA">
            <w:pPr>
              <w:rPr>
                <w:rFonts w:ascii="仿宋_GB2312"/>
              </w:rPr>
            </w:pPr>
          </w:p>
        </w:tc>
        <w:tc>
          <w:tcPr>
            <w:tcW w:w="2841" w:type="dxa"/>
          </w:tcPr>
          <w:p w:rsidR="009A3E2F" w:rsidRPr="00A6433D" w:rsidRDefault="009A3E2F" w:rsidP="001011CA">
            <w:pPr>
              <w:rPr>
                <w:rFonts w:ascii="仿宋_GB2312"/>
              </w:rPr>
            </w:pPr>
          </w:p>
        </w:tc>
      </w:tr>
      <w:tr w:rsidR="008246F1" w:rsidRPr="00A6433D" w:rsidTr="001011CA">
        <w:tc>
          <w:tcPr>
            <w:tcW w:w="4219" w:type="dxa"/>
          </w:tcPr>
          <w:p w:rsidR="008246F1" w:rsidRPr="00A6433D" w:rsidRDefault="008246F1" w:rsidP="001011CA">
            <w:pPr>
              <w:rPr>
                <w:rFonts w:ascii="仿宋_GB2312" w:hint="eastAsia"/>
              </w:rPr>
            </w:pPr>
            <w:r w:rsidRPr="008246F1">
              <w:rPr>
                <w:rFonts w:ascii="仿宋_GB2312" w:hint="eastAsia"/>
              </w:rPr>
              <w:t>3、单价在20万元以上设备</w:t>
            </w:r>
          </w:p>
        </w:tc>
        <w:tc>
          <w:tcPr>
            <w:tcW w:w="1462" w:type="dxa"/>
          </w:tcPr>
          <w:p w:rsidR="008246F1" w:rsidRPr="00A6433D" w:rsidRDefault="008246F1" w:rsidP="001011CA">
            <w:pPr>
              <w:rPr>
                <w:rFonts w:ascii="仿宋_GB2312"/>
              </w:rPr>
            </w:pPr>
          </w:p>
        </w:tc>
        <w:tc>
          <w:tcPr>
            <w:tcW w:w="2841" w:type="dxa"/>
          </w:tcPr>
          <w:p w:rsidR="008246F1" w:rsidRPr="00A6433D" w:rsidRDefault="008246F1" w:rsidP="001011CA">
            <w:pPr>
              <w:rPr>
                <w:rFonts w:ascii="仿宋_GB2312"/>
              </w:rPr>
            </w:pPr>
          </w:p>
        </w:tc>
      </w:tr>
      <w:tr w:rsidR="009A3E2F" w:rsidRPr="00A6433D" w:rsidTr="001011CA">
        <w:tc>
          <w:tcPr>
            <w:tcW w:w="4219" w:type="dxa"/>
          </w:tcPr>
          <w:p w:rsidR="009A3E2F" w:rsidRPr="00A6433D" w:rsidRDefault="008246F1" w:rsidP="001011CA">
            <w:pPr>
              <w:rPr>
                <w:rFonts w:ascii="仿宋_GB2312"/>
              </w:rPr>
            </w:pPr>
            <w:r>
              <w:rPr>
                <w:rFonts w:ascii="仿宋_GB2312" w:hint="eastAsia"/>
              </w:rPr>
              <w:t>4</w:t>
            </w:r>
            <w:r w:rsidR="009A3E2F" w:rsidRPr="00A6433D">
              <w:rPr>
                <w:rFonts w:ascii="仿宋_GB2312" w:hint="eastAsia"/>
              </w:rPr>
              <w:t>、其他固定资产</w:t>
            </w:r>
          </w:p>
        </w:tc>
        <w:tc>
          <w:tcPr>
            <w:tcW w:w="1462" w:type="dxa"/>
          </w:tcPr>
          <w:p w:rsidR="009A3E2F" w:rsidRPr="00A6433D" w:rsidRDefault="009A3E2F" w:rsidP="001011CA">
            <w:pPr>
              <w:rPr>
                <w:rFonts w:ascii="仿宋_GB2312"/>
              </w:rPr>
            </w:pPr>
          </w:p>
        </w:tc>
        <w:tc>
          <w:tcPr>
            <w:tcW w:w="2841" w:type="dxa"/>
          </w:tcPr>
          <w:p w:rsidR="009A3E2F" w:rsidRPr="00A6433D" w:rsidRDefault="009A3E2F" w:rsidP="001011CA">
            <w:pPr>
              <w:rPr>
                <w:rFonts w:ascii="仿宋_GB2312"/>
              </w:rPr>
            </w:pPr>
          </w:p>
        </w:tc>
      </w:tr>
    </w:tbl>
    <w:p w:rsidR="009A3E2F" w:rsidRPr="00A6433D" w:rsidRDefault="009A3E2F" w:rsidP="009A3E2F">
      <w:pPr>
        <w:rPr>
          <w:rFonts w:ascii="仿宋_GB2312"/>
        </w:rPr>
      </w:pPr>
    </w:p>
    <w:p w:rsidR="009A3E2F" w:rsidRPr="00A6433D" w:rsidRDefault="009A3E2F" w:rsidP="00D80841">
      <w:pPr>
        <w:tabs>
          <w:tab w:val="left" w:pos="7088"/>
        </w:tabs>
        <w:ind w:firstLineChars="200" w:firstLine="643"/>
        <w:rPr>
          <w:rFonts w:ascii="仿宋_GB2312"/>
          <w:b/>
        </w:rPr>
      </w:pPr>
      <w:r w:rsidRPr="00A6433D">
        <w:rPr>
          <w:rFonts w:ascii="仿宋_GB2312" w:hint="eastAsia"/>
          <w:b/>
        </w:rPr>
        <w:t>8、名词解释</w:t>
      </w:r>
      <w:r w:rsidR="00D80841">
        <w:rPr>
          <w:rFonts w:ascii="仿宋_GB2312"/>
          <w:b/>
        </w:rPr>
        <w:tab/>
      </w:r>
    </w:p>
    <w:p w:rsidR="00A6433D" w:rsidRPr="00A6433D" w:rsidRDefault="00A6433D" w:rsidP="00A6433D">
      <w:pPr>
        <w:ind w:firstLineChars="200" w:firstLine="640"/>
        <w:rPr>
          <w:rFonts w:ascii="仿宋_GB2312"/>
          <w:b/>
        </w:rPr>
      </w:pPr>
      <w:r w:rsidRPr="00A6433D">
        <w:rPr>
          <w:rFonts w:ascii="仿宋_GB2312" w:hint="eastAsia"/>
        </w:rPr>
        <w:t>1、一般公共预算拨款收入：指市级财政当年拨付的资金。</w:t>
      </w:r>
    </w:p>
    <w:p w:rsidR="00A6433D" w:rsidRPr="00A6433D" w:rsidRDefault="00A6433D" w:rsidP="00A6433D">
      <w:pPr>
        <w:ind w:firstLineChars="200" w:firstLine="640"/>
        <w:rPr>
          <w:rFonts w:ascii="仿宋_GB2312"/>
        </w:rPr>
      </w:pPr>
      <w:r w:rsidRPr="00A6433D">
        <w:rPr>
          <w:rFonts w:ascii="仿宋_GB2312" w:hint="eastAsia"/>
        </w:rPr>
        <w:t>2、事业收入：指事业单位开展专业业务活动及辅助活动所取得的收入。</w:t>
      </w:r>
    </w:p>
    <w:p w:rsidR="00A6433D" w:rsidRPr="00A6433D" w:rsidRDefault="00A6433D" w:rsidP="00A6433D">
      <w:pPr>
        <w:ind w:firstLineChars="200" w:firstLine="640"/>
        <w:rPr>
          <w:rFonts w:ascii="仿宋_GB2312"/>
        </w:rPr>
      </w:pPr>
      <w:r w:rsidRPr="00A6433D">
        <w:rPr>
          <w:rFonts w:ascii="仿宋_GB2312" w:hint="eastAsia"/>
        </w:rPr>
        <w:t>3、其他收入：指除上述“财政拨款收入”、“事业收入”</w:t>
      </w:r>
      <w:r w:rsidRPr="00A6433D">
        <w:rPr>
          <w:rFonts w:ascii="仿宋_GB2312" w:hint="eastAsia"/>
        </w:rPr>
        <w:lastRenderedPageBreak/>
        <w:t>等以外的收入。</w:t>
      </w:r>
    </w:p>
    <w:p w:rsidR="00A6433D" w:rsidRPr="00A6433D" w:rsidRDefault="00A6433D" w:rsidP="00A6433D">
      <w:pPr>
        <w:ind w:firstLineChars="200" w:firstLine="640"/>
        <w:rPr>
          <w:rFonts w:ascii="仿宋_GB2312"/>
        </w:rPr>
      </w:pPr>
      <w:r w:rsidRPr="00A6433D">
        <w:rPr>
          <w:rFonts w:ascii="仿宋_GB2312" w:hint="eastAsia"/>
        </w:rPr>
        <w:t>4、基本支出：指为保障机构正常运转、完成日常工作任务而发生的人员支出和公用支出。</w:t>
      </w:r>
    </w:p>
    <w:p w:rsidR="00A6433D" w:rsidRPr="00A6433D" w:rsidRDefault="00A6433D" w:rsidP="00A6433D">
      <w:pPr>
        <w:ind w:firstLineChars="200" w:firstLine="640"/>
        <w:rPr>
          <w:rFonts w:ascii="仿宋_GB2312"/>
        </w:rPr>
      </w:pPr>
      <w:r w:rsidRPr="00A6433D">
        <w:rPr>
          <w:rFonts w:ascii="仿宋_GB2312" w:hint="eastAsia"/>
        </w:rPr>
        <w:t>5、项目支出：指在基本支出之外为完成特定行政任务和事业发展目标所发生的支出。</w:t>
      </w:r>
    </w:p>
    <w:p w:rsidR="00A6433D" w:rsidRPr="00A6433D" w:rsidRDefault="00A6433D" w:rsidP="00A6433D">
      <w:pPr>
        <w:ind w:firstLineChars="200" w:firstLine="640"/>
        <w:rPr>
          <w:rFonts w:ascii="仿宋_GB2312"/>
        </w:rPr>
      </w:pPr>
      <w:r w:rsidRPr="00A6433D">
        <w:rPr>
          <w:rFonts w:ascii="仿宋_GB2312" w:hint="eastAsia"/>
        </w:rPr>
        <w:t>6、“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6433D" w:rsidRPr="00A6433D" w:rsidRDefault="00A6433D" w:rsidP="00A6433D">
      <w:pPr>
        <w:rPr>
          <w:rFonts w:ascii="仿宋_GB2312"/>
        </w:rPr>
      </w:pPr>
      <w:r w:rsidRPr="00A6433D">
        <w:rPr>
          <w:rFonts w:ascii="仿宋_GB2312" w:hint="eastAsia"/>
        </w:rPr>
        <w:t xml:space="preserve">    7、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3B12" w:rsidRPr="00A6433D" w:rsidRDefault="00233B12" w:rsidP="00A6433D">
      <w:pPr>
        <w:rPr>
          <w:rFonts w:ascii="仿宋_GB2312"/>
          <w:b/>
        </w:rPr>
      </w:pPr>
      <w:r w:rsidRPr="00A6433D">
        <w:rPr>
          <w:rFonts w:ascii="仿宋_GB2312" w:hint="eastAsia"/>
          <w:b/>
        </w:rPr>
        <w:t>9、其他需要说明的事项</w:t>
      </w:r>
    </w:p>
    <w:p w:rsidR="00233B12" w:rsidRPr="00A6433D" w:rsidRDefault="00233B12" w:rsidP="00364AED">
      <w:pPr>
        <w:ind w:firstLineChars="200" w:firstLine="643"/>
        <w:rPr>
          <w:rFonts w:ascii="仿宋_GB2312"/>
          <w:b/>
        </w:rPr>
      </w:pPr>
      <w:r w:rsidRPr="00A6433D">
        <w:rPr>
          <w:rFonts w:ascii="仿宋_GB2312" w:hint="eastAsia"/>
          <w:b/>
        </w:rPr>
        <w:t>无</w:t>
      </w:r>
    </w:p>
    <w:p w:rsidR="00233B12" w:rsidRPr="00A6433D" w:rsidRDefault="00233B12" w:rsidP="00630540">
      <w:pPr>
        <w:ind w:firstLineChars="200" w:firstLine="640"/>
        <w:rPr>
          <w:rFonts w:ascii="仿宋_GB2312"/>
          <w:color w:val="0070C0"/>
        </w:rPr>
      </w:pPr>
    </w:p>
    <w:sectPr w:rsidR="00233B12" w:rsidRPr="00A6433D" w:rsidSect="00B97D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B2" w:rsidRDefault="004A07B2" w:rsidP="005B40D2">
      <w:r>
        <w:separator/>
      </w:r>
    </w:p>
  </w:endnote>
  <w:endnote w:type="continuationSeparator" w:id="1">
    <w:p w:rsidR="004A07B2" w:rsidRDefault="004A07B2" w:rsidP="005B4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B2" w:rsidRDefault="004A07B2" w:rsidP="005B40D2">
      <w:r>
        <w:separator/>
      </w:r>
    </w:p>
  </w:footnote>
  <w:footnote w:type="continuationSeparator" w:id="1">
    <w:p w:rsidR="004A07B2" w:rsidRDefault="004A07B2" w:rsidP="005B4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30A"/>
    <w:multiLevelType w:val="hybridMultilevel"/>
    <w:tmpl w:val="0FD25586"/>
    <w:lvl w:ilvl="0" w:tplc="860CE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133"/>
    <w:rsid w:val="00037334"/>
    <w:rsid w:val="000412C9"/>
    <w:rsid w:val="000417B4"/>
    <w:rsid w:val="000A606B"/>
    <w:rsid w:val="000C0F6C"/>
    <w:rsid w:val="00120A71"/>
    <w:rsid w:val="00121DA4"/>
    <w:rsid w:val="00123BA8"/>
    <w:rsid w:val="00124BF3"/>
    <w:rsid w:val="001279E1"/>
    <w:rsid w:val="00143A0F"/>
    <w:rsid w:val="00153D6A"/>
    <w:rsid w:val="0017578D"/>
    <w:rsid w:val="0018046B"/>
    <w:rsid w:val="00181AA5"/>
    <w:rsid w:val="00216EB9"/>
    <w:rsid w:val="00220970"/>
    <w:rsid w:val="00233B12"/>
    <w:rsid w:val="00251260"/>
    <w:rsid w:val="00251C34"/>
    <w:rsid w:val="002717D4"/>
    <w:rsid w:val="002B1173"/>
    <w:rsid w:val="002D49E5"/>
    <w:rsid w:val="002E5B09"/>
    <w:rsid w:val="003110A9"/>
    <w:rsid w:val="00364AED"/>
    <w:rsid w:val="00386B4D"/>
    <w:rsid w:val="00393E2C"/>
    <w:rsid w:val="00402EE2"/>
    <w:rsid w:val="00406009"/>
    <w:rsid w:val="0041379D"/>
    <w:rsid w:val="00426E31"/>
    <w:rsid w:val="00464D08"/>
    <w:rsid w:val="00466D4B"/>
    <w:rsid w:val="004A07B2"/>
    <w:rsid w:val="00500BF7"/>
    <w:rsid w:val="005116C4"/>
    <w:rsid w:val="00564CB3"/>
    <w:rsid w:val="005854BB"/>
    <w:rsid w:val="005B40D2"/>
    <w:rsid w:val="005C6339"/>
    <w:rsid w:val="005D2C0D"/>
    <w:rsid w:val="005E6FCF"/>
    <w:rsid w:val="005F09C1"/>
    <w:rsid w:val="005F1F76"/>
    <w:rsid w:val="005F72DC"/>
    <w:rsid w:val="00602540"/>
    <w:rsid w:val="00611F5C"/>
    <w:rsid w:val="00630540"/>
    <w:rsid w:val="00647D01"/>
    <w:rsid w:val="00652552"/>
    <w:rsid w:val="00697C23"/>
    <w:rsid w:val="006B26D7"/>
    <w:rsid w:val="006B5806"/>
    <w:rsid w:val="006F00FF"/>
    <w:rsid w:val="006F4F02"/>
    <w:rsid w:val="00705206"/>
    <w:rsid w:val="0072557B"/>
    <w:rsid w:val="007372BC"/>
    <w:rsid w:val="0073736B"/>
    <w:rsid w:val="00760BB8"/>
    <w:rsid w:val="00780BB4"/>
    <w:rsid w:val="007C3741"/>
    <w:rsid w:val="007F1CE3"/>
    <w:rsid w:val="007F1DD0"/>
    <w:rsid w:val="00800D02"/>
    <w:rsid w:val="008246F1"/>
    <w:rsid w:val="00830311"/>
    <w:rsid w:val="00835CCC"/>
    <w:rsid w:val="00844470"/>
    <w:rsid w:val="0088372E"/>
    <w:rsid w:val="00884A03"/>
    <w:rsid w:val="00884C83"/>
    <w:rsid w:val="00893970"/>
    <w:rsid w:val="008D5C2A"/>
    <w:rsid w:val="008E0CD6"/>
    <w:rsid w:val="009439D5"/>
    <w:rsid w:val="009771F8"/>
    <w:rsid w:val="00994814"/>
    <w:rsid w:val="009A3E2F"/>
    <w:rsid w:val="009D00C7"/>
    <w:rsid w:val="00A02605"/>
    <w:rsid w:val="00A266DD"/>
    <w:rsid w:val="00A6362E"/>
    <w:rsid w:val="00A6433D"/>
    <w:rsid w:val="00AA5782"/>
    <w:rsid w:val="00AA7EB5"/>
    <w:rsid w:val="00AF326A"/>
    <w:rsid w:val="00AF5786"/>
    <w:rsid w:val="00B05D19"/>
    <w:rsid w:val="00B27275"/>
    <w:rsid w:val="00B31E51"/>
    <w:rsid w:val="00B94D60"/>
    <w:rsid w:val="00B97D64"/>
    <w:rsid w:val="00BC7FD7"/>
    <w:rsid w:val="00BD6557"/>
    <w:rsid w:val="00BE5606"/>
    <w:rsid w:val="00BE6971"/>
    <w:rsid w:val="00C139B3"/>
    <w:rsid w:val="00C13A60"/>
    <w:rsid w:val="00C35BB5"/>
    <w:rsid w:val="00C4088F"/>
    <w:rsid w:val="00C41D08"/>
    <w:rsid w:val="00C429E5"/>
    <w:rsid w:val="00C66FC8"/>
    <w:rsid w:val="00CA77FB"/>
    <w:rsid w:val="00CD29B2"/>
    <w:rsid w:val="00D17241"/>
    <w:rsid w:val="00D3128C"/>
    <w:rsid w:val="00D80841"/>
    <w:rsid w:val="00DB1848"/>
    <w:rsid w:val="00DD3193"/>
    <w:rsid w:val="00DD76CD"/>
    <w:rsid w:val="00DE0256"/>
    <w:rsid w:val="00E02E51"/>
    <w:rsid w:val="00E070C7"/>
    <w:rsid w:val="00E231C5"/>
    <w:rsid w:val="00E2651C"/>
    <w:rsid w:val="00E419CC"/>
    <w:rsid w:val="00E62133"/>
    <w:rsid w:val="00E62A46"/>
    <w:rsid w:val="00E75DE8"/>
    <w:rsid w:val="00EA7E29"/>
    <w:rsid w:val="00ED0BDC"/>
    <w:rsid w:val="00F00137"/>
    <w:rsid w:val="00F35F97"/>
    <w:rsid w:val="00F64710"/>
    <w:rsid w:val="00F67F93"/>
    <w:rsid w:val="00F76F83"/>
    <w:rsid w:val="00F8169D"/>
    <w:rsid w:val="00FD4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0F"/>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133"/>
    <w:pPr>
      <w:ind w:firstLineChars="200" w:firstLine="420"/>
    </w:pPr>
  </w:style>
  <w:style w:type="paragraph" w:styleId="a4">
    <w:name w:val="Balloon Text"/>
    <w:basedOn w:val="a"/>
    <w:link w:val="Char"/>
    <w:uiPriority w:val="99"/>
    <w:semiHidden/>
    <w:unhideWhenUsed/>
    <w:rsid w:val="00AA7EB5"/>
    <w:rPr>
      <w:sz w:val="18"/>
      <w:szCs w:val="18"/>
    </w:rPr>
  </w:style>
  <w:style w:type="character" w:customStyle="1" w:styleId="Char">
    <w:name w:val="批注框文本 Char"/>
    <w:basedOn w:val="a0"/>
    <w:link w:val="a4"/>
    <w:uiPriority w:val="99"/>
    <w:semiHidden/>
    <w:rsid w:val="00AA7EB5"/>
    <w:rPr>
      <w:rFonts w:eastAsia="仿宋_GB2312"/>
      <w:sz w:val="18"/>
      <w:szCs w:val="18"/>
    </w:rPr>
  </w:style>
  <w:style w:type="paragraph" w:styleId="a5">
    <w:name w:val="header"/>
    <w:basedOn w:val="a"/>
    <w:link w:val="Char0"/>
    <w:uiPriority w:val="99"/>
    <w:semiHidden/>
    <w:unhideWhenUsed/>
    <w:rsid w:val="005B40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B40D2"/>
    <w:rPr>
      <w:rFonts w:eastAsia="仿宋_GB2312"/>
      <w:sz w:val="18"/>
      <w:szCs w:val="18"/>
    </w:rPr>
  </w:style>
  <w:style w:type="paragraph" w:styleId="a6">
    <w:name w:val="footer"/>
    <w:basedOn w:val="a"/>
    <w:link w:val="Char1"/>
    <w:uiPriority w:val="99"/>
    <w:semiHidden/>
    <w:unhideWhenUsed/>
    <w:rsid w:val="005B40D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B40D2"/>
    <w:rPr>
      <w:rFonts w:eastAsia="仿宋_GB2312"/>
      <w:sz w:val="18"/>
      <w:szCs w:val="18"/>
    </w:rPr>
  </w:style>
  <w:style w:type="table" w:styleId="a7">
    <w:name w:val="Table Grid"/>
    <w:basedOn w:val="a1"/>
    <w:uiPriority w:val="59"/>
    <w:rsid w:val="0015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061119">
      <w:bodyDiv w:val="1"/>
      <w:marLeft w:val="0"/>
      <w:marRight w:val="0"/>
      <w:marTop w:val="0"/>
      <w:marBottom w:val="0"/>
      <w:divBdr>
        <w:top w:val="none" w:sz="0" w:space="0" w:color="auto"/>
        <w:left w:val="none" w:sz="0" w:space="0" w:color="auto"/>
        <w:bottom w:val="none" w:sz="0" w:space="0" w:color="auto"/>
        <w:right w:val="none" w:sz="0" w:space="0" w:color="auto"/>
      </w:divBdr>
    </w:div>
    <w:div w:id="1245257444">
      <w:bodyDiv w:val="1"/>
      <w:marLeft w:val="0"/>
      <w:marRight w:val="0"/>
      <w:marTop w:val="0"/>
      <w:marBottom w:val="0"/>
      <w:divBdr>
        <w:top w:val="none" w:sz="0" w:space="0" w:color="auto"/>
        <w:left w:val="none" w:sz="0" w:space="0" w:color="auto"/>
        <w:bottom w:val="none" w:sz="0" w:space="0" w:color="auto"/>
        <w:right w:val="none" w:sz="0" w:space="0" w:color="auto"/>
      </w:divBdr>
    </w:div>
    <w:div w:id="1265453000">
      <w:bodyDiv w:val="1"/>
      <w:marLeft w:val="0"/>
      <w:marRight w:val="0"/>
      <w:marTop w:val="0"/>
      <w:marBottom w:val="0"/>
      <w:divBdr>
        <w:top w:val="none" w:sz="0" w:space="0" w:color="auto"/>
        <w:left w:val="none" w:sz="0" w:space="0" w:color="auto"/>
        <w:bottom w:val="none" w:sz="0" w:space="0" w:color="auto"/>
        <w:right w:val="none" w:sz="0" w:space="0" w:color="auto"/>
      </w:divBdr>
    </w:div>
    <w:div w:id="1327320720">
      <w:bodyDiv w:val="1"/>
      <w:marLeft w:val="0"/>
      <w:marRight w:val="0"/>
      <w:marTop w:val="0"/>
      <w:marBottom w:val="0"/>
      <w:divBdr>
        <w:top w:val="none" w:sz="0" w:space="0" w:color="auto"/>
        <w:left w:val="none" w:sz="0" w:space="0" w:color="auto"/>
        <w:bottom w:val="none" w:sz="0" w:space="0" w:color="auto"/>
        <w:right w:val="none" w:sz="0" w:space="0" w:color="auto"/>
      </w:divBdr>
    </w:div>
    <w:div w:id="1471553159">
      <w:bodyDiv w:val="1"/>
      <w:marLeft w:val="0"/>
      <w:marRight w:val="0"/>
      <w:marTop w:val="0"/>
      <w:marBottom w:val="0"/>
      <w:divBdr>
        <w:top w:val="none" w:sz="0" w:space="0" w:color="auto"/>
        <w:left w:val="none" w:sz="0" w:space="0" w:color="auto"/>
        <w:bottom w:val="none" w:sz="0" w:space="0" w:color="auto"/>
        <w:right w:val="none" w:sz="0" w:space="0" w:color="auto"/>
      </w:divBdr>
    </w:div>
    <w:div w:id="1627813260">
      <w:bodyDiv w:val="1"/>
      <w:marLeft w:val="0"/>
      <w:marRight w:val="0"/>
      <w:marTop w:val="0"/>
      <w:marBottom w:val="0"/>
      <w:divBdr>
        <w:top w:val="none" w:sz="0" w:space="0" w:color="auto"/>
        <w:left w:val="none" w:sz="0" w:space="0" w:color="auto"/>
        <w:bottom w:val="none" w:sz="0" w:space="0" w:color="auto"/>
        <w:right w:val="none" w:sz="0" w:space="0" w:color="auto"/>
      </w:divBdr>
    </w:div>
    <w:div w:id="1754349570">
      <w:bodyDiv w:val="1"/>
      <w:marLeft w:val="0"/>
      <w:marRight w:val="0"/>
      <w:marTop w:val="0"/>
      <w:marBottom w:val="0"/>
      <w:divBdr>
        <w:top w:val="none" w:sz="0" w:space="0" w:color="auto"/>
        <w:left w:val="none" w:sz="0" w:space="0" w:color="auto"/>
        <w:bottom w:val="none" w:sz="0" w:space="0" w:color="auto"/>
        <w:right w:val="none" w:sz="0" w:space="0" w:color="auto"/>
      </w:divBdr>
    </w:div>
    <w:div w:id="1916890446">
      <w:bodyDiv w:val="1"/>
      <w:marLeft w:val="0"/>
      <w:marRight w:val="0"/>
      <w:marTop w:val="0"/>
      <w:marBottom w:val="0"/>
      <w:divBdr>
        <w:top w:val="none" w:sz="0" w:space="0" w:color="auto"/>
        <w:left w:val="none" w:sz="0" w:space="0" w:color="auto"/>
        <w:bottom w:val="none" w:sz="0" w:space="0" w:color="auto"/>
        <w:right w:val="none" w:sz="0" w:space="0" w:color="auto"/>
      </w:divBdr>
    </w:div>
    <w:div w:id="20512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46A8E-4258-4251-981A-BBA33DF3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null,null,总收发</cp:lastModifiedBy>
  <cp:revision>74</cp:revision>
  <cp:lastPrinted>2017-04-17T03:01:00Z</cp:lastPrinted>
  <dcterms:created xsi:type="dcterms:W3CDTF">2017-04-14T02:37:00Z</dcterms:created>
  <dcterms:modified xsi:type="dcterms:W3CDTF">2018-03-09T09:57:00Z</dcterms:modified>
</cp:coreProperties>
</file>