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221" w:rsidRPr="00A00585" w:rsidRDefault="0034446F" w:rsidP="00A00585">
      <w:pPr>
        <w:pStyle w:val="p0"/>
        <w:spacing w:before="0" w:beforeAutospacing="0" w:after="0" w:afterAutospacing="0" w:line="1200" w:lineRule="exact"/>
        <w:jc w:val="center"/>
        <w:rPr>
          <w:rFonts w:ascii="方正小标宋简体" w:eastAsia="方正小标宋简体" w:hAnsi="仿宋_GB2312" w:cs="仿宋_GB2312" w:hint="eastAsia"/>
          <w:color w:val="FF0000"/>
          <w:sz w:val="72"/>
          <w:szCs w:val="72"/>
        </w:rPr>
      </w:pPr>
      <w:r w:rsidRPr="00A00585">
        <w:rPr>
          <w:rFonts w:ascii="方正小标宋简体" w:eastAsia="方正小标宋简体" w:hAnsi="仿宋_GB2312" w:cs="仿宋_GB2312" w:hint="eastAsia"/>
          <w:color w:val="FF0000"/>
          <w:sz w:val="72"/>
          <w:szCs w:val="72"/>
        </w:rPr>
        <w:t>深</w:t>
      </w:r>
      <w:r w:rsidR="00CA0E94" w:rsidRPr="00A00585">
        <w:rPr>
          <w:rFonts w:ascii="方正小标宋简体" w:eastAsia="方正小标宋简体" w:hAnsi="仿宋_GB2312" w:cs="仿宋_GB2312" w:hint="eastAsia"/>
          <w:color w:val="FF0000"/>
          <w:sz w:val="72"/>
          <w:szCs w:val="72"/>
        </w:rPr>
        <w:t xml:space="preserve">  </w:t>
      </w:r>
      <w:r w:rsidRPr="00A00585">
        <w:rPr>
          <w:rFonts w:ascii="方正小标宋简体" w:eastAsia="方正小标宋简体" w:hAnsi="仿宋_GB2312" w:cs="仿宋_GB2312" w:hint="eastAsia"/>
          <w:color w:val="FF0000"/>
          <w:sz w:val="72"/>
          <w:szCs w:val="72"/>
        </w:rPr>
        <w:t>泽</w:t>
      </w:r>
      <w:r w:rsidR="00CA0E94" w:rsidRPr="00A00585">
        <w:rPr>
          <w:rFonts w:ascii="方正小标宋简体" w:eastAsia="方正小标宋简体" w:hAnsi="仿宋_GB2312" w:cs="仿宋_GB2312" w:hint="eastAsia"/>
          <w:color w:val="FF0000"/>
          <w:sz w:val="72"/>
          <w:szCs w:val="72"/>
        </w:rPr>
        <w:t xml:space="preserve">  </w:t>
      </w:r>
      <w:r w:rsidRPr="00A00585">
        <w:rPr>
          <w:rFonts w:ascii="方正小标宋简体" w:eastAsia="方正小标宋简体" w:hAnsi="仿宋_GB2312" w:cs="仿宋_GB2312" w:hint="eastAsia"/>
          <w:color w:val="FF0000"/>
          <w:sz w:val="72"/>
          <w:szCs w:val="72"/>
        </w:rPr>
        <w:t>县</w:t>
      </w:r>
    </w:p>
    <w:p w:rsidR="00A24221" w:rsidRDefault="0034446F" w:rsidP="00A00585">
      <w:pPr>
        <w:pStyle w:val="p0"/>
        <w:spacing w:before="0" w:beforeAutospacing="0" w:after="0" w:afterAutospacing="0" w:line="1200" w:lineRule="exact"/>
        <w:jc w:val="center"/>
        <w:rPr>
          <w:rFonts w:ascii="方正小标宋简体" w:eastAsia="方正小标宋简体" w:hAnsi="仿宋_GB2312" w:cs="仿宋_GB2312" w:hint="eastAsia"/>
          <w:color w:val="FF0000"/>
          <w:spacing w:val="-16"/>
          <w:w w:val="75"/>
          <w:sz w:val="100"/>
          <w:szCs w:val="100"/>
        </w:rPr>
      </w:pPr>
      <w:r w:rsidRPr="00CA0E94">
        <w:rPr>
          <w:rFonts w:ascii="方正小标宋简体" w:eastAsia="方正小标宋简体" w:hAnsi="仿宋_GB2312" w:cs="仿宋_GB2312" w:hint="eastAsia"/>
          <w:color w:val="FF0000"/>
          <w:spacing w:val="-16"/>
          <w:w w:val="75"/>
          <w:sz w:val="100"/>
          <w:szCs w:val="100"/>
        </w:rPr>
        <w:t>机构编制委员会办公室文件</w:t>
      </w:r>
    </w:p>
    <w:p w:rsidR="00A24221" w:rsidRDefault="00A24221">
      <w:pPr>
        <w:pStyle w:val="p0"/>
        <w:spacing w:before="0" w:beforeAutospacing="0" w:after="0" w:afterAutospacing="0" w:line="540" w:lineRule="exact"/>
        <w:jc w:val="center"/>
        <w:rPr>
          <w:rFonts w:ascii="方正小标宋简体" w:eastAsia="方正小标宋简体" w:hAnsi="仿宋_GB2312" w:cs="仿宋_GB2312" w:hint="eastAsia"/>
          <w:color w:val="FF0000"/>
          <w:spacing w:val="-16"/>
          <w:w w:val="75"/>
          <w:sz w:val="100"/>
          <w:szCs w:val="100"/>
        </w:rPr>
      </w:pPr>
    </w:p>
    <w:p w:rsidR="00A00585" w:rsidRDefault="00A00585">
      <w:pPr>
        <w:pStyle w:val="p0"/>
        <w:spacing w:before="0" w:beforeAutospacing="0" w:after="0" w:afterAutospacing="0" w:line="375" w:lineRule="atLeast"/>
        <w:jc w:val="center"/>
        <w:rPr>
          <w:rFonts w:ascii="仿宋_GB2312" w:eastAsia="仿宋_GB2312" w:hAnsi="仿宋_GB2312" w:cs="仿宋_GB2312" w:hint="eastAsia"/>
          <w:sz w:val="32"/>
          <w:szCs w:val="32"/>
        </w:rPr>
      </w:pPr>
    </w:p>
    <w:p w:rsidR="00A24221" w:rsidRDefault="0034446F">
      <w:pPr>
        <w:pStyle w:val="p0"/>
        <w:spacing w:before="0" w:beforeAutospacing="0" w:after="0" w:afterAutospacing="0" w:line="375" w:lineRule="atLeas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深编办〔2017〕5号</w:t>
      </w:r>
    </w:p>
    <w:p w:rsidR="00A24221" w:rsidRDefault="00112AF1">
      <w:pPr>
        <w:pStyle w:val="p0"/>
        <w:spacing w:before="0" w:beforeAutospacing="0" w:after="0" w:afterAutospacing="0" w:line="375" w:lineRule="atLeast"/>
        <w:rPr>
          <w:rFonts w:ascii="仿宋_GB2312" w:eastAsia="仿宋_GB2312" w:hAnsi="仿宋_GB2312" w:cs="仿宋_GB2312"/>
          <w:sz w:val="32"/>
          <w:szCs w:val="32"/>
        </w:rPr>
      </w:pPr>
      <w:r>
        <w:rPr>
          <w:rFonts w:ascii="方正小标宋简体" w:eastAsia="方正小标宋简体" w:hAnsi="方正小标宋简体" w:cs="方正小标宋简体"/>
          <w:noProof/>
          <w:sz w:val="44"/>
          <w:szCs w:val="44"/>
        </w:rPr>
        <w:pict>
          <v:group id="_x0000_s2058" style="position:absolute;margin-left:-3.25pt;margin-top:4.1pt;width:453.8pt;height:26pt;z-index:251663360" coordorigin="1523,6278" coordsize="9076,520">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2052" type="#_x0000_t12" style="position:absolute;left:5793;top:6278;width:536;height:520" fillcolor="red" strokecolor="red"/>
            <v:shapetype id="_x0000_t32" coordsize="21600,21600" o:spt="32" o:oned="t" path="m,l21600,21600e" filled="f">
              <v:path arrowok="t" fillok="f" o:connecttype="none"/>
              <o:lock v:ext="edit" shapetype="t"/>
            </v:shapetype>
            <v:shape id="_x0000_s2056" type="#_x0000_t32" style="position:absolute;left:6329;top:6597;width:4270;height:0" o:connectortype="straight" strokecolor="red"/>
            <v:shape id="_x0000_s2057" type="#_x0000_t32" style="position:absolute;left:1523;top:6597;width:4270;height:0" o:connectortype="straight" strokecolor="red"/>
          </v:group>
        </w:pict>
      </w:r>
    </w:p>
    <w:p w:rsidR="00A24221" w:rsidRDefault="00A24221">
      <w:pPr>
        <w:pStyle w:val="p0"/>
        <w:spacing w:before="0" w:beforeAutospacing="0" w:after="0" w:afterAutospacing="0" w:line="375" w:lineRule="atLeast"/>
        <w:rPr>
          <w:rFonts w:ascii="仿宋_GB2312" w:eastAsia="仿宋_GB2312" w:hAnsi="仿宋_GB2312" w:cs="仿宋_GB2312" w:hint="eastAsia"/>
          <w:sz w:val="32"/>
          <w:szCs w:val="32"/>
        </w:rPr>
      </w:pPr>
    </w:p>
    <w:p w:rsidR="006C43BF" w:rsidRDefault="006C43BF">
      <w:pPr>
        <w:pStyle w:val="p0"/>
        <w:spacing w:before="0" w:beforeAutospacing="0" w:after="0" w:afterAutospacing="0" w:line="375" w:lineRule="atLeast"/>
        <w:rPr>
          <w:rFonts w:ascii="仿宋_GB2312" w:eastAsia="仿宋_GB2312" w:hAnsi="仿宋_GB2312" w:cs="仿宋_GB2312"/>
          <w:sz w:val="32"/>
          <w:szCs w:val="32"/>
        </w:rPr>
      </w:pPr>
    </w:p>
    <w:p w:rsidR="00A24221" w:rsidRDefault="0034446F">
      <w:pPr>
        <w:pStyle w:val="p0"/>
        <w:spacing w:before="0" w:beforeAutospacing="0" w:after="0" w:afterAutospacing="0" w:line="8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深泽县机构编制委员会办公室</w:t>
      </w:r>
    </w:p>
    <w:p w:rsidR="00A24221" w:rsidRDefault="0034446F">
      <w:pPr>
        <w:pStyle w:val="p0"/>
        <w:spacing w:before="0" w:beforeAutospacing="0" w:after="0" w:afterAutospacing="0" w:line="8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关于印发《关于对事业单位法人实施“双随机、一公开”监管工作的实施方案》的通知</w:t>
      </w:r>
    </w:p>
    <w:p w:rsidR="00A24221" w:rsidRDefault="00A24221">
      <w:pPr>
        <w:pStyle w:val="p0"/>
        <w:spacing w:before="0" w:beforeAutospacing="0" w:after="0" w:afterAutospacing="0" w:line="800" w:lineRule="exact"/>
        <w:jc w:val="center"/>
        <w:rPr>
          <w:rFonts w:ascii="方正小标宋简体" w:eastAsia="方正小标宋简体" w:hAnsi="方正小标宋简体" w:cs="方正小标宋简体"/>
          <w:sz w:val="44"/>
          <w:szCs w:val="44"/>
        </w:rPr>
      </w:pPr>
    </w:p>
    <w:p w:rsidR="00A24221" w:rsidRDefault="0034446F">
      <w:pPr>
        <w:pStyle w:val="p0"/>
        <w:spacing w:before="0" w:beforeAutospacing="0" w:after="0" w:afterAutospacing="0"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各乡镇、县直各部门：</w:t>
      </w:r>
    </w:p>
    <w:p w:rsidR="00A24221" w:rsidRDefault="0034446F">
      <w:pPr>
        <w:pStyle w:val="p0"/>
        <w:spacing w:before="0" w:beforeAutospacing="0" w:after="0" w:afterAutospacing="0" w:line="600" w:lineRule="exact"/>
        <w:ind w:firstLineChars="200" w:firstLine="652"/>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中央编办《关于加强和创新事业单位法人登记监管工作的通知》（中央编办发〔2016〕81号）和省、市编委办关于加强“双随机、一公开”监管工作有关精神，做好我县事业单位法人登记、监督管理工作。结合实际，我办研究制定</w:t>
      </w:r>
      <w:r>
        <w:rPr>
          <w:rFonts w:ascii="仿宋_GB2312" w:eastAsia="仿宋_GB2312" w:hAnsi="仿宋_GB2312" w:cs="仿宋_GB2312" w:hint="eastAsia"/>
          <w:sz w:val="32"/>
          <w:szCs w:val="32"/>
        </w:rPr>
        <w:lastRenderedPageBreak/>
        <w:t>了《关于对事业单位法人实施“双随机、一公开”监管工作的实施方案》，现予印发。</w:t>
      </w:r>
    </w:p>
    <w:p w:rsidR="00A24221" w:rsidRDefault="00A24221">
      <w:pPr>
        <w:pStyle w:val="p0"/>
        <w:spacing w:before="0" w:beforeAutospacing="0" w:after="0" w:afterAutospacing="0" w:line="375" w:lineRule="atLeast"/>
        <w:rPr>
          <w:rFonts w:ascii="仿宋_GB2312" w:eastAsia="仿宋_GB2312" w:hAnsi="仿宋_GB2312" w:cs="仿宋_GB2312"/>
          <w:sz w:val="32"/>
          <w:szCs w:val="32"/>
        </w:rPr>
      </w:pPr>
    </w:p>
    <w:p w:rsidR="00A24221" w:rsidRDefault="0034446F">
      <w:pPr>
        <w:pStyle w:val="p0"/>
        <w:spacing w:before="0" w:beforeAutospacing="0" w:after="0" w:afterAutospacing="0" w:line="375" w:lineRule="atLeast"/>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A24221" w:rsidRDefault="00A24221">
      <w:pPr>
        <w:pStyle w:val="p0"/>
        <w:spacing w:before="0" w:beforeAutospacing="0" w:after="0" w:afterAutospacing="0" w:line="375" w:lineRule="atLeast"/>
        <w:rPr>
          <w:rFonts w:ascii="仿宋_GB2312" w:eastAsia="仿宋_GB2312" w:hAnsi="仿宋_GB2312" w:cs="仿宋_GB2312"/>
          <w:sz w:val="32"/>
          <w:szCs w:val="32"/>
        </w:rPr>
      </w:pPr>
    </w:p>
    <w:p w:rsidR="00A24221" w:rsidRDefault="0034446F">
      <w:pPr>
        <w:pStyle w:val="p0"/>
        <w:spacing w:before="0" w:beforeAutospacing="0" w:after="0" w:afterAutospacing="0" w:line="375" w:lineRule="atLeas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深泽县机构编制委员会办公室</w:t>
      </w:r>
    </w:p>
    <w:p w:rsidR="00A24221" w:rsidRDefault="0034446F">
      <w:pPr>
        <w:pStyle w:val="p0"/>
        <w:spacing w:before="0" w:beforeAutospacing="0" w:after="0" w:afterAutospacing="0" w:line="375" w:lineRule="atLeas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2017年12月1日</w:t>
      </w:r>
    </w:p>
    <w:p w:rsidR="00A24221" w:rsidRDefault="00A24221">
      <w:pPr>
        <w:pStyle w:val="p0"/>
        <w:spacing w:before="0" w:beforeAutospacing="0" w:after="0" w:afterAutospacing="0" w:line="375" w:lineRule="atLeast"/>
      </w:pPr>
    </w:p>
    <w:p w:rsidR="00A24221" w:rsidRDefault="00A24221">
      <w:pPr>
        <w:pStyle w:val="p0"/>
        <w:spacing w:before="0" w:beforeAutospacing="0" w:after="0" w:afterAutospacing="0" w:line="375" w:lineRule="atLeast"/>
      </w:pPr>
    </w:p>
    <w:p w:rsidR="00A24221" w:rsidRDefault="0034446F">
      <w:pPr>
        <w:pStyle w:val="p0"/>
        <w:spacing w:before="0" w:beforeAutospacing="0" w:after="0" w:afterAutospacing="0" w:line="375" w:lineRule="atLeast"/>
      </w:pPr>
      <w:r>
        <w:t> </w:t>
      </w:r>
    </w:p>
    <w:p w:rsidR="00A24221" w:rsidRDefault="00A24221">
      <w:pPr>
        <w:pStyle w:val="p0"/>
        <w:spacing w:before="0" w:beforeAutospacing="0" w:after="0" w:afterAutospacing="0" w:line="600" w:lineRule="exact"/>
        <w:jc w:val="center"/>
        <w:rPr>
          <w:rFonts w:ascii="方正小标宋简体" w:eastAsia="方正小标宋简体" w:hAnsi="方正小标宋简体" w:cs="方正小标宋简体"/>
          <w:sz w:val="44"/>
          <w:szCs w:val="44"/>
        </w:rPr>
      </w:pPr>
    </w:p>
    <w:p w:rsidR="00A24221" w:rsidRDefault="00A24221">
      <w:pPr>
        <w:pStyle w:val="p0"/>
        <w:spacing w:before="0" w:beforeAutospacing="0" w:after="0" w:afterAutospacing="0" w:line="600" w:lineRule="exact"/>
        <w:jc w:val="center"/>
        <w:rPr>
          <w:rFonts w:ascii="方正小标宋简体" w:eastAsia="方正小标宋简体" w:hAnsi="方正小标宋简体" w:cs="方正小标宋简体"/>
          <w:sz w:val="44"/>
          <w:szCs w:val="44"/>
        </w:rPr>
      </w:pPr>
    </w:p>
    <w:p w:rsidR="00A24221" w:rsidRDefault="00A24221">
      <w:pPr>
        <w:pStyle w:val="p0"/>
        <w:spacing w:before="0" w:beforeAutospacing="0" w:after="0" w:afterAutospacing="0" w:line="600" w:lineRule="exact"/>
        <w:jc w:val="center"/>
        <w:rPr>
          <w:rFonts w:ascii="方正小标宋简体" w:eastAsia="方正小标宋简体" w:hAnsi="方正小标宋简体" w:cs="方正小标宋简体"/>
          <w:sz w:val="44"/>
          <w:szCs w:val="44"/>
        </w:rPr>
      </w:pPr>
    </w:p>
    <w:p w:rsidR="00A24221" w:rsidRDefault="00A24221">
      <w:pPr>
        <w:pStyle w:val="p0"/>
        <w:spacing w:before="0" w:beforeAutospacing="0" w:after="0" w:afterAutospacing="0" w:line="600" w:lineRule="exact"/>
        <w:jc w:val="center"/>
        <w:rPr>
          <w:rFonts w:ascii="方正小标宋简体" w:eastAsia="方正小标宋简体" w:hAnsi="方正小标宋简体" w:cs="方正小标宋简体"/>
          <w:sz w:val="44"/>
          <w:szCs w:val="44"/>
        </w:rPr>
      </w:pPr>
    </w:p>
    <w:p w:rsidR="00A24221" w:rsidRDefault="00A24221">
      <w:pPr>
        <w:pStyle w:val="p0"/>
        <w:spacing w:before="0" w:beforeAutospacing="0" w:after="0" w:afterAutospacing="0" w:line="600" w:lineRule="exact"/>
        <w:jc w:val="center"/>
        <w:rPr>
          <w:rFonts w:ascii="方正小标宋简体" w:eastAsia="方正小标宋简体" w:hAnsi="方正小标宋简体" w:cs="方正小标宋简体"/>
          <w:sz w:val="44"/>
          <w:szCs w:val="44"/>
        </w:rPr>
      </w:pPr>
    </w:p>
    <w:p w:rsidR="00A24221" w:rsidRDefault="00A24221">
      <w:pPr>
        <w:pStyle w:val="p0"/>
        <w:spacing w:before="0" w:beforeAutospacing="0" w:after="0" w:afterAutospacing="0" w:line="600" w:lineRule="exact"/>
        <w:jc w:val="center"/>
        <w:rPr>
          <w:rFonts w:ascii="方正小标宋简体" w:eastAsia="方正小标宋简体" w:hAnsi="方正小标宋简体" w:cs="方正小标宋简体"/>
          <w:sz w:val="44"/>
          <w:szCs w:val="44"/>
        </w:rPr>
      </w:pPr>
    </w:p>
    <w:p w:rsidR="00A24221" w:rsidRDefault="00A24221">
      <w:pPr>
        <w:pStyle w:val="p0"/>
        <w:spacing w:before="0" w:beforeAutospacing="0" w:after="0" w:afterAutospacing="0" w:line="600" w:lineRule="exact"/>
        <w:jc w:val="center"/>
        <w:rPr>
          <w:rFonts w:ascii="方正小标宋简体" w:eastAsia="方正小标宋简体" w:hAnsi="方正小标宋简体" w:cs="方正小标宋简体"/>
          <w:sz w:val="44"/>
          <w:szCs w:val="44"/>
        </w:rPr>
      </w:pPr>
    </w:p>
    <w:p w:rsidR="00A24221" w:rsidRDefault="00A24221">
      <w:pPr>
        <w:pStyle w:val="p0"/>
        <w:spacing w:before="0" w:beforeAutospacing="0" w:after="0" w:afterAutospacing="0" w:line="600" w:lineRule="exact"/>
        <w:jc w:val="center"/>
        <w:rPr>
          <w:rFonts w:ascii="方正小标宋简体" w:eastAsia="方正小标宋简体" w:hAnsi="方正小标宋简体" w:cs="方正小标宋简体"/>
          <w:sz w:val="44"/>
          <w:szCs w:val="44"/>
        </w:rPr>
      </w:pPr>
    </w:p>
    <w:p w:rsidR="00A24221" w:rsidRDefault="00A24221">
      <w:pPr>
        <w:pStyle w:val="p0"/>
        <w:spacing w:before="0" w:beforeAutospacing="0" w:after="0" w:afterAutospacing="0" w:line="600" w:lineRule="exact"/>
        <w:jc w:val="center"/>
        <w:rPr>
          <w:rFonts w:ascii="方正小标宋简体" w:eastAsia="方正小标宋简体" w:hAnsi="方正小标宋简体" w:cs="方正小标宋简体"/>
          <w:sz w:val="44"/>
          <w:szCs w:val="44"/>
        </w:rPr>
      </w:pPr>
    </w:p>
    <w:p w:rsidR="00A24221" w:rsidRDefault="00A24221">
      <w:pPr>
        <w:pStyle w:val="p0"/>
        <w:spacing w:before="0" w:beforeAutospacing="0" w:after="0" w:afterAutospacing="0" w:line="600" w:lineRule="exact"/>
        <w:jc w:val="center"/>
        <w:rPr>
          <w:rFonts w:ascii="方正小标宋简体" w:eastAsia="方正小标宋简体" w:hAnsi="方正小标宋简体" w:cs="方正小标宋简体"/>
          <w:sz w:val="44"/>
          <w:szCs w:val="44"/>
        </w:rPr>
      </w:pPr>
    </w:p>
    <w:p w:rsidR="00A24221" w:rsidRDefault="00A24221">
      <w:pPr>
        <w:pStyle w:val="p0"/>
        <w:spacing w:before="0" w:beforeAutospacing="0" w:after="0" w:afterAutospacing="0" w:line="600" w:lineRule="exact"/>
        <w:jc w:val="both"/>
        <w:rPr>
          <w:rFonts w:ascii="方正小标宋简体" w:eastAsia="方正小标宋简体" w:hAnsi="方正小标宋简体" w:cs="方正小标宋简体"/>
          <w:sz w:val="44"/>
          <w:szCs w:val="44"/>
        </w:rPr>
      </w:pPr>
    </w:p>
    <w:p w:rsidR="00A24221" w:rsidRDefault="0034446F">
      <w:pPr>
        <w:pStyle w:val="p0"/>
        <w:spacing w:before="0" w:beforeAutospacing="0" w:after="0" w:afterAutospacing="0"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关于对事业单位法人实施</w:t>
      </w:r>
    </w:p>
    <w:p w:rsidR="00A24221" w:rsidRDefault="0034446F">
      <w:pPr>
        <w:pStyle w:val="p0"/>
        <w:spacing w:before="0" w:beforeAutospacing="0" w:after="0" w:afterAutospacing="0"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“双随机、一公开”监管工作的实施方案</w:t>
      </w:r>
    </w:p>
    <w:p w:rsidR="00A24221" w:rsidRDefault="00A24221">
      <w:pPr>
        <w:pStyle w:val="p0"/>
        <w:spacing w:before="0" w:beforeAutospacing="0" w:after="0" w:afterAutospacing="0" w:line="600" w:lineRule="exact"/>
        <w:jc w:val="center"/>
        <w:rPr>
          <w:rFonts w:ascii="方正小标宋简体" w:eastAsia="方正小标宋简体" w:hAnsi="方正小标宋简体" w:cs="方正小标宋简体"/>
          <w:sz w:val="44"/>
          <w:szCs w:val="44"/>
        </w:rPr>
      </w:pPr>
    </w:p>
    <w:p w:rsidR="00A24221" w:rsidRDefault="0034446F">
      <w:pPr>
        <w:pStyle w:val="p0"/>
        <w:spacing w:before="0" w:beforeAutospacing="0" w:after="0" w:afterAutospacing="0" w:line="600" w:lineRule="atLeast"/>
        <w:ind w:firstLineChars="200" w:firstLine="652"/>
      </w:pPr>
      <w:r>
        <w:rPr>
          <w:rFonts w:ascii="仿宋_GB2312" w:eastAsia="仿宋_GB2312" w:hint="eastAsia"/>
          <w:sz w:val="32"/>
          <w:szCs w:val="32"/>
        </w:rPr>
        <w:t>为贯彻落实中央编办《</w:t>
      </w:r>
      <w:r>
        <w:rPr>
          <w:rFonts w:ascii="仿宋_GB2312" w:eastAsia="仿宋_GB2312" w:hint="eastAsia"/>
          <w:color w:val="000000"/>
          <w:sz w:val="32"/>
          <w:szCs w:val="32"/>
        </w:rPr>
        <w:t>关于加强和创新事业单位法人登记监管工作的通知</w:t>
      </w:r>
      <w:r>
        <w:rPr>
          <w:rFonts w:ascii="仿宋_GB2312" w:eastAsia="仿宋_GB2312" w:hint="eastAsia"/>
          <w:sz w:val="32"/>
          <w:szCs w:val="32"/>
        </w:rPr>
        <w:t>》（中央编办发〔2016〕81号）和省、市编委办关于加强“双随机、一公开”监管工作有关精神，开展我县事业单位法人“双随机、一公开”监管工作，结合实际，制定本方案</w:t>
      </w:r>
      <w:r>
        <w:rPr>
          <w:rFonts w:ascii="仿宋_GB2312" w:eastAsia="仿宋_GB2312" w:hint="eastAsia"/>
          <w:color w:val="000000"/>
          <w:sz w:val="32"/>
          <w:szCs w:val="32"/>
        </w:rPr>
        <w:t>。</w:t>
      </w:r>
    </w:p>
    <w:p w:rsidR="00A24221" w:rsidRDefault="0034446F">
      <w:pPr>
        <w:pStyle w:val="p0"/>
        <w:spacing w:before="0" w:beforeAutospacing="0" w:after="0" w:afterAutospacing="0" w:line="360" w:lineRule="atLeast"/>
        <w:ind w:firstLine="640"/>
      </w:pPr>
      <w:r>
        <w:rPr>
          <w:rFonts w:ascii="黑体" w:eastAsia="黑体" w:hAnsi="黑体" w:hint="eastAsia"/>
          <w:sz w:val="32"/>
          <w:szCs w:val="32"/>
        </w:rPr>
        <w:t>一、指导思想、基本原则</w:t>
      </w:r>
    </w:p>
    <w:p w:rsidR="00A24221" w:rsidRDefault="0034446F">
      <w:pPr>
        <w:pStyle w:val="p0"/>
        <w:spacing w:before="0" w:beforeAutospacing="0" w:after="0" w:afterAutospacing="0" w:line="600" w:lineRule="atLeast"/>
        <w:ind w:firstLine="640"/>
      </w:pPr>
      <w:r>
        <w:rPr>
          <w:rFonts w:ascii="楷体" w:eastAsia="楷体" w:hAnsi="楷体" w:hint="eastAsia"/>
          <w:sz w:val="32"/>
          <w:szCs w:val="32"/>
        </w:rPr>
        <w:t>（一）指导思想</w:t>
      </w:r>
    </w:p>
    <w:p w:rsidR="00A24221" w:rsidRDefault="0034446F">
      <w:pPr>
        <w:ind w:firstLineChars="200" w:firstLine="628"/>
        <w:rPr>
          <w:rFonts w:ascii="仿宋_GB2312"/>
        </w:rPr>
      </w:pPr>
      <w:r>
        <w:rPr>
          <w:rFonts w:ascii="仿宋_GB2312" w:hint="eastAsia"/>
        </w:rPr>
        <w:t>按照中央编办关于加强和创新事业单位法人登记监管工作的有关要求和省、市编委办关于“双随机、一公开”监管工作有关精神，紧密结合事业单位登记管理实际，以日常登记管理为基础，加强实地核查，转变监管理念，创新监管方式，规范监管行为，提高监管效能，促进公益事业健康、有序发展。</w:t>
      </w:r>
    </w:p>
    <w:p w:rsidR="00A24221" w:rsidRDefault="0034446F">
      <w:pPr>
        <w:pStyle w:val="p0"/>
        <w:spacing w:before="0" w:beforeAutospacing="0" w:after="0" w:afterAutospacing="0" w:line="600" w:lineRule="atLeast"/>
        <w:ind w:firstLine="640"/>
        <w:rPr>
          <w:rFonts w:ascii="楷体" w:eastAsia="楷体" w:hAnsi="楷体"/>
          <w:sz w:val="32"/>
          <w:szCs w:val="32"/>
        </w:rPr>
      </w:pPr>
      <w:r>
        <w:rPr>
          <w:rFonts w:ascii="楷体" w:eastAsia="楷体" w:hAnsi="楷体" w:hint="eastAsia"/>
          <w:sz w:val="32"/>
          <w:szCs w:val="32"/>
        </w:rPr>
        <w:t>（二）基本原则</w:t>
      </w:r>
    </w:p>
    <w:p w:rsidR="00A24221" w:rsidRDefault="0034446F">
      <w:pPr>
        <w:ind w:firstLineChars="200" w:firstLine="628"/>
        <w:rPr>
          <w:rFonts w:ascii="仿宋_GB2312"/>
        </w:rPr>
      </w:pPr>
      <w:r>
        <w:rPr>
          <w:rFonts w:ascii="仿宋_GB2312" w:hint="eastAsia"/>
        </w:rPr>
        <w:t>1、依法监管。严格执行《行政许可法》、《行政处罚法》、《事业单位登记管理暂行条例》（以下简称《条例》）及《事业单位登记管理实施细则》（以下简称《实施细则》）等法律法规，确保监管规范有序进行。</w:t>
      </w:r>
    </w:p>
    <w:p w:rsidR="00A24221" w:rsidRDefault="0034446F">
      <w:pPr>
        <w:ind w:firstLineChars="200" w:firstLine="628"/>
        <w:rPr>
          <w:rFonts w:ascii="仿宋_GB2312"/>
        </w:rPr>
      </w:pPr>
      <w:r>
        <w:rPr>
          <w:rFonts w:ascii="仿宋_GB2312" w:hint="eastAsia"/>
        </w:rPr>
        <w:t>2、公正公开。明确检查内容，细化操作规则，全面公开执法</w:t>
      </w:r>
      <w:r>
        <w:rPr>
          <w:rFonts w:ascii="仿宋_GB2312" w:hint="eastAsia"/>
        </w:rPr>
        <w:lastRenderedPageBreak/>
        <w:t>事项、程序和结果，实行阳光执法，以公开促公正。</w:t>
      </w:r>
    </w:p>
    <w:p w:rsidR="00A24221" w:rsidRDefault="0034446F">
      <w:pPr>
        <w:ind w:firstLineChars="200" w:firstLine="628"/>
        <w:rPr>
          <w:rFonts w:ascii="仿宋_GB2312"/>
        </w:rPr>
      </w:pPr>
      <w:r>
        <w:rPr>
          <w:rFonts w:ascii="仿宋_GB2312" w:hint="eastAsia"/>
        </w:rPr>
        <w:t>3、动态管理。依托事业单位网上登记管理系统，</w:t>
      </w:r>
      <w:r>
        <w:rPr>
          <w:rFonts w:ascii="仿宋_GB2312" w:hAnsi="仿宋_GB2312" w:hint="eastAsia"/>
          <w:shd w:val="clear" w:color="auto" w:fill="FFFFFF"/>
        </w:rPr>
        <w:t>事业单位法人名录库和监督检查人员名录库</w:t>
      </w:r>
      <w:r>
        <w:rPr>
          <w:rFonts w:ascii="仿宋_GB2312" w:hint="eastAsia"/>
        </w:rPr>
        <w:t>及时更新数据，确保完整准确。</w:t>
      </w:r>
    </w:p>
    <w:p w:rsidR="00A24221" w:rsidRDefault="0034446F">
      <w:pPr>
        <w:ind w:firstLineChars="200" w:firstLine="628"/>
        <w:rPr>
          <w:rFonts w:ascii="仿宋_GB2312"/>
        </w:rPr>
      </w:pPr>
      <w:r>
        <w:rPr>
          <w:rFonts w:ascii="仿宋_GB2312" w:hint="eastAsia"/>
        </w:rPr>
        <w:t>4、随机检查和专门检查相结合。根据工作需要，登记管理机关可就一个或多个事项对其核准登记的部分或全部事业单位进行监督检查；对通过日常书面审查、网络监测、投诉举报等途径发现存在问题的事业单位，进行有针对性的专门检查。</w:t>
      </w:r>
    </w:p>
    <w:p w:rsidR="00A24221" w:rsidRDefault="0034446F">
      <w:pPr>
        <w:ind w:firstLineChars="200" w:firstLine="628"/>
      </w:pPr>
      <w:r>
        <w:rPr>
          <w:rFonts w:ascii="仿宋_GB2312" w:hint="eastAsia"/>
        </w:rPr>
        <w:t>5、探索创新。</w:t>
      </w:r>
      <w:r>
        <w:t>建立内部监督预警机制</w:t>
      </w:r>
      <w:r>
        <w:rPr>
          <w:rFonts w:hint="eastAsia"/>
        </w:rPr>
        <w:t>，</w:t>
      </w:r>
      <w:r>
        <w:t>畅通外部监督渠道。全面实施公正监管，务求各项监管措施切实可行、简约有效。</w:t>
      </w:r>
    </w:p>
    <w:p w:rsidR="00A24221" w:rsidRDefault="0034446F">
      <w:pPr>
        <w:pStyle w:val="p0"/>
        <w:spacing w:before="0" w:beforeAutospacing="0" w:after="0" w:afterAutospacing="0" w:line="600" w:lineRule="atLeast"/>
        <w:ind w:firstLine="640"/>
      </w:pPr>
      <w:r>
        <w:rPr>
          <w:rFonts w:ascii="黑体" w:eastAsia="黑体" w:hAnsi="黑体" w:hint="eastAsia"/>
          <w:sz w:val="32"/>
          <w:szCs w:val="32"/>
        </w:rPr>
        <w:t>二、主要任务</w:t>
      </w:r>
    </w:p>
    <w:p w:rsidR="00A24221" w:rsidRDefault="0034446F">
      <w:pPr>
        <w:pStyle w:val="p0"/>
        <w:spacing w:before="0" w:beforeAutospacing="0" w:after="0" w:afterAutospacing="0" w:line="600" w:lineRule="atLeast"/>
        <w:ind w:firstLine="640"/>
      </w:pPr>
      <w:r>
        <w:rPr>
          <w:rFonts w:ascii="楷体" w:eastAsia="楷体" w:hAnsi="楷体" w:hint="eastAsia"/>
          <w:sz w:val="32"/>
          <w:szCs w:val="32"/>
        </w:rPr>
        <w:t>（一）</w:t>
      </w:r>
      <w:r>
        <w:rPr>
          <w:rFonts w:ascii="楷体" w:eastAsia="楷体" w:hAnsi="楷体" w:hint="eastAsia"/>
          <w:sz w:val="32"/>
          <w:szCs w:val="32"/>
          <w:shd w:val="clear" w:color="auto" w:fill="FFFFFF"/>
        </w:rPr>
        <w:t>制定工作方案。</w:t>
      </w:r>
      <w:r>
        <w:rPr>
          <w:rFonts w:ascii="仿宋_GB2312" w:eastAsia="仿宋_GB2312" w:hint="eastAsia"/>
          <w:sz w:val="32"/>
          <w:szCs w:val="32"/>
          <w:shd w:val="clear" w:color="auto" w:fill="FFFFFF"/>
        </w:rPr>
        <w:t>2017年12月底以前，深泽县机构编制委员会办公室制定检查工作实施方案，并由深泽县编委办组织实施。</w:t>
      </w:r>
    </w:p>
    <w:p w:rsidR="00A24221" w:rsidRDefault="0034446F">
      <w:pPr>
        <w:pStyle w:val="p0"/>
        <w:spacing w:before="0" w:beforeAutospacing="0" w:after="0" w:afterAutospacing="0" w:line="600" w:lineRule="atLeast"/>
        <w:ind w:firstLine="640"/>
      </w:pPr>
      <w:r>
        <w:rPr>
          <w:rFonts w:ascii="楷体" w:eastAsia="楷体" w:hAnsi="楷体" w:hint="eastAsia"/>
          <w:sz w:val="32"/>
          <w:szCs w:val="32"/>
        </w:rPr>
        <w:t>（二）建立“一单、两库、一细则”。</w:t>
      </w:r>
      <w:r>
        <w:rPr>
          <w:rFonts w:ascii="仿宋_GB2312" w:eastAsia="仿宋_GB2312" w:hint="eastAsia"/>
          <w:sz w:val="32"/>
          <w:szCs w:val="32"/>
        </w:rPr>
        <w:t>2017年12月底以前，制定随机抽查事项清单，将事业单位法人登记事项（名称、住所、宗旨和业务范围、法定代表人、经费来源、开办资金）和年度报告全部纳入清单，实现抽查内容全覆盖；同时建立事业单位法人名录库和监督检查人员名录库；制定抽查细则,明确抽查内容、比例、频次、程序、方式、责任等要素，确保可操作、可追溯、可考核。随机抽查的比例原则上为1%－3%。</w:t>
      </w:r>
    </w:p>
    <w:p w:rsidR="00A24221" w:rsidRDefault="0034446F">
      <w:pPr>
        <w:pStyle w:val="p0"/>
        <w:spacing w:before="0" w:beforeAutospacing="0" w:after="0" w:afterAutospacing="0" w:line="600" w:lineRule="atLeast"/>
        <w:ind w:firstLine="640"/>
      </w:pPr>
      <w:r>
        <w:rPr>
          <w:rFonts w:ascii="楷体" w:eastAsia="楷体" w:hAnsi="楷体" w:hint="eastAsia"/>
          <w:sz w:val="32"/>
          <w:szCs w:val="32"/>
        </w:rPr>
        <w:lastRenderedPageBreak/>
        <w:t>（三）实施监督检查。</w:t>
      </w:r>
      <w:r>
        <w:rPr>
          <w:rFonts w:ascii="仿宋_GB2312" w:eastAsia="仿宋_GB2312" w:hint="eastAsia"/>
          <w:color w:val="000000"/>
          <w:sz w:val="32"/>
          <w:szCs w:val="32"/>
        </w:rPr>
        <w:t>每年年度报告结束后应进行一次年度报告公示信息抽查，对投诉举报多、违规记录多的单位可提高抽查几率。</w:t>
      </w:r>
      <w:r>
        <w:rPr>
          <w:rFonts w:ascii="仿宋_GB2312" w:eastAsia="仿宋_GB2312" w:hint="eastAsia"/>
          <w:sz w:val="32"/>
          <w:szCs w:val="32"/>
        </w:rPr>
        <w:t>监督检查</w:t>
      </w:r>
      <w:r>
        <w:rPr>
          <w:rFonts w:ascii="仿宋_GB2312" w:eastAsia="仿宋_GB2312" w:hint="eastAsia"/>
          <w:color w:val="000000"/>
          <w:sz w:val="32"/>
          <w:szCs w:val="32"/>
        </w:rPr>
        <w:t>人员的随机选派，可采取本级编办统筹或区域统筹等方式。暂不具备“双随机”条件的，可先进行检查对象随机。抽查中发现的违法违规问题要及时处理。抽查工作过程和结果要及时录入登记管理系统，通报举办单位和相关部门。</w:t>
      </w:r>
    </w:p>
    <w:p w:rsidR="00A24221" w:rsidRDefault="0034446F">
      <w:pPr>
        <w:pStyle w:val="p0"/>
        <w:spacing w:before="0" w:beforeAutospacing="0" w:after="0" w:afterAutospacing="0" w:line="600" w:lineRule="atLeast"/>
        <w:ind w:firstLine="640"/>
      </w:pPr>
      <w:r>
        <w:rPr>
          <w:rFonts w:ascii="楷体" w:eastAsia="楷体" w:hAnsi="楷体" w:hint="eastAsia"/>
          <w:color w:val="000000"/>
          <w:sz w:val="32"/>
          <w:szCs w:val="32"/>
        </w:rPr>
        <w:t>（四）处理有关问题。</w:t>
      </w:r>
      <w:r>
        <w:rPr>
          <w:rFonts w:ascii="仿宋_GB2312" w:eastAsia="仿宋_GB2312" w:hint="eastAsia"/>
          <w:color w:val="000000"/>
          <w:sz w:val="32"/>
          <w:szCs w:val="32"/>
        </w:rPr>
        <w:t>对检查出有问题的单位，依据《条例》及其《实施细则》有关规定处理。涉及行政处罚的要向举办单位及业务主管部门书面通报，请其指导整改、监督执行。严格履行行政处罚告知程序，确保被处罚对象陈述、申辩等权利。行政处罚材料要及时建宗立卷，并录入登记管理系统，全程留痕、有据可查、接受监督。定期对违规案例进行汇总分析，针对多发问题研究提出预防应对措施。</w:t>
      </w:r>
      <w:r>
        <w:rPr>
          <w:rFonts w:ascii="仿宋_GB2312" w:eastAsia="仿宋_GB2312" w:hint="eastAsia"/>
          <w:color w:val="000000"/>
          <w:sz w:val="32"/>
          <w:szCs w:val="32"/>
        </w:rPr>
        <w:t> </w:t>
      </w:r>
    </w:p>
    <w:p w:rsidR="00A24221" w:rsidRDefault="0034446F">
      <w:pPr>
        <w:pStyle w:val="p0"/>
        <w:spacing w:before="0" w:beforeAutospacing="0" w:after="0" w:afterAutospacing="0" w:line="600" w:lineRule="atLeast"/>
        <w:ind w:firstLine="640"/>
      </w:pPr>
      <w:r>
        <w:rPr>
          <w:rFonts w:ascii="楷体" w:eastAsia="楷体" w:hAnsi="楷体" w:hint="eastAsia"/>
          <w:color w:val="000000"/>
          <w:sz w:val="32"/>
          <w:szCs w:val="32"/>
        </w:rPr>
        <w:t>（五）公开检查结果。</w:t>
      </w:r>
      <w:r>
        <w:rPr>
          <w:rFonts w:ascii="仿宋_GB2312" w:eastAsia="仿宋_GB2312" w:hint="eastAsia"/>
          <w:color w:val="000000"/>
          <w:sz w:val="32"/>
          <w:szCs w:val="32"/>
        </w:rPr>
        <w:t>自检查结束之日起7个工作日内，在“深泽县机构编制网”网站公开信息。</w:t>
      </w:r>
    </w:p>
    <w:p w:rsidR="00A24221" w:rsidRDefault="0034446F">
      <w:pPr>
        <w:pStyle w:val="p0"/>
        <w:spacing w:before="0" w:beforeAutospacing="0" w:after="0" w:afterAutospacing="0" w:line="375" w:lineRule="atLeast"/>
        <w:ind w:firstLineChars="200" w:firstLine="652"/>
      </w:pPr>
      <w:r>
        <w:rPr>
          <w:rFonts w:ascii="黑体" w:eastAsia="黑体" w:hAnsi="黑体" w:hint="eastAsia"/>
          <w:sz w:val="32"/>
          <w:szCs w:val="32"/>
        </w:rPr>
        <w:t>三、工作要求</w:t>
      </w:r>
    </w:p>
    <w:p w:rsidR="00A24221" w:rsidRDefault="0034446F">
      <w:pPr>
        <w:pStyle w:val="p0"/>
        <w:spacing w:before="0" w:beforeAutospacing="0" w:after="0" w:afterAutospacing="0" w:line="600" w:lineRule="atLeast"/>
        <w:ind w:firstLine="640"/>
        <w:jc w:val="both"/>
      </w:pPr>
      <w:r>
        <w:rPr>
          <w:rFonts w:ascii="楷体" w:eastAsia="楷体" w:hAnsi="楷体" w:hint="eastAsia"/>
          <w:color w:val="000000"/>
          <w:sz w:val="32"/>
          <w:szCs w:val="32"/>
        </w:rPr>
        <w:t>（一）建立健全协调配合工作机制。</w:t>
      </w:r>
      <w:r>
        <w:rPr>
          <w:rFonts w:ascii="仿宋_GB2312" w:eastAsia="仿宋_GB2312" w:hint="eastAsia"/>
          <w:color w:val="000000"/>
          <w:sz w:val="32"/>
          <w:szCs w:val="32"/>
        </w:rPr>
        <w:t>充分发挥举办单位、业务主管部门对事业单位的监督指导职责，建立相关问题协商和处理机制。</w:t>
      </w:r>
      <w:r>
        <w:rPr>
          <w:rFonts w:ascii="仿宋_GB2312" w:eastAsia="仿宋_GB2312" w:hAnsi="仿宋_GB2312" w:cs="仿宋_GB2312" w:hint="eastAsia"/>
          <w:sz w:val="32"/>
          <w:szCs w:val="32"/>
        </w:rPr>
        <w:t>根据中央和省、市出台的政策要求，</w:t>
      </w:r>
      <w:r>
        <w:rPr>
          <w:rFonts w:ascii="仿宋_GB2312" w:eastAsia="仿宋_GB2312" w:hint="eastAsia"/>
          <w:color w:val="000000"/>
          <w:sz w:val="32"/>
          <w:szCs w:val="32"/>
        </w:rPr>
        <w:t>加强与财政、税务、审计、银行及相关行业主管部门的沟通协作，加快实现</w:t>
      </w:r>
      <w:r>
        <w:rPr>
          <w:rFonts w:ascii="仿宋_GB2312" w:eastAsia="仿宋_GB2312" w:hint="eastAsia"/>
          <w:color w:val="000000"/>
          <w:sz w:val="32"/>
          <w:szCs w:val="32"/>
        </w:rPr>
        <w:lastRenderedPageBreak/>
        <w:t>证书信息共享、违法线索互联、监管标准互通、处理结果互认。做好监管执法与司法的衔接，对涉嫌违法线索依法及时移送司法部门。</w:t>
      </w:r>
      <w:r>
        <w:rPr>
          <w:rFonts w:ascii="仿宋_GB2312" w:eastAsia="仿宋_GB2312" w:hint="eastAsia"/>
          <w:color w:val="000000"/>
          <w:sz w:val="32"/>
          <w:szCs w:val="32"/>
        </w:rPr>
        <w:t> </w:t>
      </w:r>
    </w:p>
    <w:p w:rsidR="00A24221" w:rsidRDefault="0034446F">
      <w:pPr>
        <w:pStyle w:val="p0"/>
        <w:spacing w:before="0" w:beforeAutospacing="0" w:after="0" w:afterAutospacing="0" w:line="600" w:lineRule="atLeast"/>
        <w:ind w:firstLine="640"/>
        <w:jc w:val="both"/>
      </w:pPr>
      <w:r>
        <w:rPr>
          <w:rFonts w:ascii="楷体" w:eastAsia="楷体" w:hAnsi="楷体" w:hint="eastAsia"/>
          <w:color w:val="000000"/>
          <w:sz w:val="32"/>
          <w:szCs w:val="32"/>
        </w:rPr>
        <w:t>（二）切实强化信用约束。</w:t>
      </w:r>
      <w:r>
        <w:rPr>
          <w:rFonts w:ascii="仿宋_GB2312" w:eastAsia="仿宋_GB2312" w:hint="eastAsia"/>
          <w:color w:val="000000"/>
          <w:sz w:val="32"/>
          <w:szCs w:val="32"/>
        </w:rPr>
        <w:t>落实中央关于失信联合惩戒工作的统一部署，严格执行关于限制失信被执行人登记为法定代表人的规定，会同相关部门研究建立对成为失信被执行人的现任法定代表人撤换建议机制。</w:t>
      </w:r>
      <w:r>
        <w:rPr>
          <w:rFonts w:ascii="仿宋_GB2312" w:eastAsia="仿宋_GB2312" w:hint="eastAsia"/>
          <w:color w:val="000000"/>
          <w:sz w:val="32"/>
          <w:szCs w:val="32"/>
        </w:rPr>
        <w:t> </w:t>
      </w:r>
    </w:p>
    <w:p w:rsidR="00A24221" w:rsidRDefault="0034446F">
      <w:pPr>
        <w:pStyle w:val="p0"/>
        <w:spacing w:before="0" w:beforeAutospacing="0" w:after="0" w:afterAutospacing="0" w:line="600" w:lineRule="atLeast"/>
        <w:ind w:firstLine="640"/>
        <w:jc w:val="both"/>
      </w:pPr>
      <w:r>
        <w:rPr>
          <w:rFonts w:ascii="楷体" w:eastAsia="楷体" w:hAnsi="楷体" w:hint="eastAsia"/>
          <w:color w:val="000000"/>
          <w:sz w:val="32"/>
          <w:szCs w:val="32"/>
        </w:rPr>
        <w:t>（三）拓宽监督渠道。</w:t>
      </w:r>
      <w:r>
        <w:rPr>
          <w:rFonts w:ascii="仿宋_GB2312" w:eastAsia="仿宋_GB2312" w:hint="eastAsia"/>
          <w:color w:val="000000"/>
          <w:sz w:val="32"/>
          <w:szCs w:val="32"/>
        </w:rPr>
        <w:t>日常登记管理、实地核查与社会监督相结合，对日常登记管理和监督中发现和社会举报、其他部门移送的问题线索，及时甄别核实并做出相应处理。完善事业单位公示信息制度，确保社会公众的知情权，为社会公众参与监督提供电子邮件、电话、信访举报、网络舆情等多种便捷途径。</w:t>
      </w:r>
    </w:p>
    <w:p w:rsidR="00A24221" w:rsidRDefault="0034446F">
      <w:pPr>
        <w:pStyle w:val="p0"/>
        <w:spacing w:before="0" w:beforeAutospacing="0" w:after="0" w:afterAutospacing="0" w:line="600" w:lineRule="atLeast"/>
        <w:ind w:firstLine="640"/>
        <w:jc w:val="both"/>
      </w:pPr>
      <w:r>
        <w:rPr>
          <w:rFonts w:ascii="黑体" w:eastAsia="黑体" w:hAnsi="黑体" w:hint="eastAsia"/>
          <w:color w:val="000000"/>
          <w:sz w:val="32"/>
          <w:szCs w:val="32"/>
        </w:rPr>
        <w:t>四、保障措施</w:t>
      </w:r>
      <w:r>
        <w:rPr>
          <w:rFonts w:hint="eastAsia"/>
          <w:color w:val="000000"/>
          <w:sz w:val="32"/>
          <w:szCs w:val="32"/>
        </w:rPr>
        <w:t> </w:t>
      </w:r>
    </w:p>
    <w:p w:rsidR="00A24221" w:rsidRDefault="0034446F">
      <w:pPr>
        <w:pStyle w:val="p0"/>
        <w:spacing w:before="0" w:beforeAutospacing="0" w:after="0" w:afterAutospacing="0" w:line="600" w:lineRule="atLeast"/>
        <w:ind w:firstLine="640"/>
        <w:jc w:val="both"/>
      </w:pPr>
      <w:r>
        <w:rPr>
          <w:rFonts w:ascii="楷体" w:eastAsia="楷体" w:hAnsi="楷体" w:hint="eastAsia"/>
          <w:sz w:val="32"/>
          <w:szCs w:val="32"/>
        </w:rPr>
        <w:t>（一）加强组织领导。</w:t>
      </w:r>
      <w:r>
        <w:rPr>
          <w:rFonts w:ascii="仿宋_GB2312" w:eastAsia="仿宋_GB2312" w:hint="eastAsia"/>
          <w:sz w:val="32"/>
          <w:szCs w:val="32"/>
        </w:rPr>
        <w:t>县编委办将此项工作列入重要工作日程，完善政策措施，优化流程，切实为监查工作顺利进行提供组织保障，确保今年年底前完成随机抽查比例至少为1%。</w:t>
      </w:r>
    </w:p>
    <w:p w:rsidR="00A24221" w:rsidRDefault="0034446F">
      <w:pPr>
        <w:pStyle w:val="p0"/>
        <w:spacing w:before="0" w:beforeAutospacing="0" w:after="0" w:afterAutospacing="0" w:line="600" w:lineRule="atLeast"/>
        <w:ind w:firstLine="640"/>
        <w:jc w:val="both"/>
        <w:rPr>
          <w:rFonts w:ascii="仿宋_GB2312" w:eastAsia="仿宋_GB2312"/>
          <w:sz w:val="32"/>
          <w:szCs w:val="32"/>
        </w:rPr>
      </w:pPr>
      <w:r>
        <w:rPr>
          <w:rFonts w:ascii="楷体" w:eastAsia="楷体" w:hAnsi="楷体" w:hint="eastAsia"/>
          <w:sz w:val="32"/>
          <w:szCs w:val="32"/>
        </w:rPr>
        <w:t>（二）加强指导跟踪问效。</w:t>
      </w:r>
      <w:r>
        <w:rPr>
          <w:rFonts w:ascii="仿宋_GB2312" w:eastAsia="仿宋_GB2312" w:hint="eastAsia"/>
          <w:sz w:val="32"/>
          <w:szCs w:val="32"/>
        </w:rPr>
        <w:t>县编委办要跟踪了解进展情况，做好解疑释惑工作，解决监管工作中遇到的实际问题，总结推广成功经验。</w:t>
      </w:r>
    </w:p>
    <w:p w:rsidR="00A24221" w:rsidRDefault="00A24221">
      <w:pPr>
        <w:ind w:leftChars="150" w:left="471" w:firstLineChars="100" w:firstLine="314"/>
        <w:rPr>
          <w:rFonts w:ascii="仿宋_GB2312" w:hAnsi="仿宋" w:cs="仿宋"/>
          <w:szCs w:val="32"/>
        </w:rPr>
      </w:pPr>
    </w:p>
    <w:p w:rsidR="00A24221" w:rsidRDefault="0034446F">
      <w:pPr>
        <w:ind w:leftChars="150" w:left="471" w:firstLineChars="100" w:firstLine="314"/>
        <w:rPr>
          <w:rFonts w:ascii="仿宋_GB2312" w:hAnsi="仿宋" w:cs="仿宋"/>
          <w:szCs w:val="32"/>
        </w:rPr>
      </w:pPr>
      <w:r>
        <w:rPr>
          <w:rFonts w:ascii="仿宋_GB2312" w:hAnsi="仿宋" w:cs="仿宋" w:hint="eastAsia"/>
          <w:szCs w:val="32"/>
        </w:rPr>
        <w:lastRenderedPageBreak/>
        <w:t>附件：1.《深泽县事业单位法人随机抽查事项清单》</w:t>
      </w:r>
    </w:p>
    <w:p w:rsidR="00A24221" w:rsidRDefault="0034446F">
      <w:pPr>
        <w:ind w:leftChars="150" w:left="471"/>
        <w:rPr>
          <w:rFonts w:ascii="仿宋_GB2312" w:hAnsi="仿宋" w:cs="仿宋"/>
          <w:szCs w:val="32"/>
        </w:rPr>
      </w:pPr>
      <w:r>
        <w:rPr>
          <w:rFonts w:ascii="仿宋_GB2312" w:hAnsi="仿宋" w:cs="仿宋" w:hint="eastAsia"/>
          <w:szCs w:val="32"/>
        </w:rPr>
        <w:t xml:space="preserve">        2.《深泽县事业单位法人监督管理法律文书样本》</w:t>
      </w:r>
    </w:p>
    <w:p w:rsidR="00A24221" w:rsidRDefault="0034446F">
      <w:pPr>
        <w:ind w:leftChars="150" w:left="471"/>
        <w:rPr>
          <w:rFonts w:ascii="仿宋" w:eastAsia="仿宋" w:hAnsi="仿宋" w:cs="仿宋"/>
          <w:szCs w:val="32"/>
        </w:rPr>
      </w:pPr>
      <w:r>
        <w:rPr>
          <w:rFonts w:ascii="仿宋_GB2312" w:hAnsi="仿宋" w:cs="仿宋" w:hint="eastAsia"/>
          <w:szCs w:val="32"/>
        </w:rPr>
        <w:t xml:space="preserve">        3.《深泽县事业单位法人监督检查实施细则》</w:t>
      </w:r>
    </w:p>
    <w:p w:rsidR="00A24221" w:rsidRDefault="00A24221">
      <w:pPr>
        <w:jc w:val="left"/>
        <w:rPr>
          <w:rFonts w:ascii="仿宋_GB2312" w:hAnsi="仿宋_GB2312"/>
        </w:rPr>
      </w:pPr>
    </w:p>
    <w:p w:rsidR="00A24221" w:rsidRDefault="00A24221">
      <w:pPr>
        <w:jc w:val="left"/>
        <w:rPr>
          <w:rFonts w:ascii="仿宋_GB2312" w:hAnsi="仿宋_GB2312"/>
        </w:rPr>
      </w:pPr>
    </w:p>
    <w:p w:rsidR="00A24221" w:rsidRDefault="00A24221">
      <w:pPr>
        <w:jc w:val="left"/>
        <w:rPr>
          <w:rFonts w:ascii="仿宋_GB2312" w:hAnsi="仿宋_GB2312"/>
        </w:rPr>
      </w:pPr>
    </w:p>
    <w:p w:rsidR="00A24221" w:rsidRDefault="00A24221">
      <w:pPr>
        <w:jc w:val="left"/>
        <w:rPr>
          <w:rFonts w:ascii="仿宋_GB2312" w:hAnsi="仿宋_GB2312"/>
        </w:rPr>
      </w:pPr>
    </w:p>
    <w:p w:rsidR="00A24221" w:rsidRDefault="00A24221">
      <w:pPr>
        <w:jc w:val="left"/>
        <w:rPr>
          <w:rFonts w:ascii="仿宋_GB2312" w:hAnsi="仿宋_GB2312"/>
        </w:rPr>
      </w:pPr>
    </w:p>
    <w:p w:rsidR="00A24221" w:rsidRDefault="00A24221">
      <w:pPr>
        <w:jc w:val="left"/>
        <w:rPr>
          <w:rFonts w:ascii="仿宋_GB2312" w:hAnsi="仿宋_GB2312"/>
        </w:rPr>
      </w:pPr>
    </w:p>
    <w:p w:rsidR="00A24221" w:rsidRDefault="00A24221">
      <w:pPr>
        <w:jc w:val="left"/>
        <w:rPr>
          <w:rFonts w:ascii="仿宋_GB2312" w:hAnsi="仿宋_GB2312"/>
        </w:rPr>
      </w:pPr>
    </w:p>
    <w:p w:rsidR="00A24221" w:rsidRDefault="00A24221">
      <w:pPr>
        <w:jc w:val="left"/>
        <w:rPr>
          <w:rFonts w:ascii="仿宋_GB2312" w:hAnsi="仿宋_GB2312"/>
        </w:rPr>
      </w:pPr>
    </w:p>
    <w:p w:rsidR="00A24221" w:rsidRDefault="00A24221">
      <w:pPr>
        <w:jc w:val="left"/>
        <w:rPr>
          <w:rFonts w:ascii="仿宋_GB2312" w:hAnsi="仿宋_GB2312"/>
        </w:rPr>
      </w:pPr>
    </w:p>
    <w:p w:rsidR="00A24221" w:rsidRDefault="00A24221">
      <w:pPr>
        <w:jc w:val="left"/>
        <w:rPr>
          <w:rFonts w:ascii="仿宋_GB2312" w:hAnsi="仿宋_GB2312"/>
        </w:rPr>
      </w:pPr>
    </w:p>
    <w:p w:rsidR="00A24221" w:rsidRDefault="00A24221">
      <w:pPr>
        <w:jc w:val="left"/>
        <w:rPr>
          <w:rFonts w:ascii="仿宋_GB2312" w:hAnsi="仿宋_GB2312"/>
        </w:rPr>
      </w:pPr>
    </w:p>
    <w:p w:rsidR="00A24221" w:rsidRDefault="00A24221">
      <w:pPr>
        <w:jc w:val="left"/>
        <w:rPr>
          <w:rFonts w:ascii="仿宋_GB2312" w:hAnsi="仿宋_GB2312"/>
        </w:rPr>
      </w:pPr>
    </w:p>
    <w:p w:rsidR="00A24221" w:rsidRDefault="00A24221">
      <w:pPr>
        <w:jc w:val="left"/>
        <w:rPr>
          <w:rFonts w:ascii="仿宋_GB2312" w:hAnsi="仿宋_GB2312"/>
        </w:rPr>
      </w:pPr>
    </w:p>
    <w:p w:rsidR="00A24221" w:rsidRDefault="00A24221">
      <w:pPr>
        <w:jc w:val="left"/>
        <w:rPr>
          <w:rFonts w:ascii="仿宋_GB2312" w:hAnsi="仿宋_GB2312"/>
        </w:rPr>
      </w:pPr>
    </w:p>
    <w:p w:rsidR="00A24221" w:rsidRDefault="00A24221">
      <w:pPr>
        <w:jc w:val="left"/>
        <w:rPr>
          <w:rFonts w:ascii="仿宋_GB2312" w:hAnsi="仿宋_GB2312"/>
        </w:rPr>
      </w:pPr>
    </w:p>
    <w:p w:rsidR="00A24221" w:rsidRDefault="00A24221">
      <w:pPr>
        <w:jc w:val="left"/>
        <w:rPr>
          <w:rFonts w:ascii="仿宋_GB2312" w:hAnsi="仿宋_GB2312"/>
        </w:rPr>
      </w:pPr>
    </w:p>
    <w:p w:rsidR="00A24221" w:rsidRDefault="00A24221">
      <w:pPr>
        <w:jc w:val="left"/>
        <w:rPr>
          <w:rFonts w:ascii="仿宋_GB2312" w:hAnsi="仿宋_GB2312"/>
        </w:rPr>
      </w:pPr>
    </w:p>
    <w:p w:rsidR="00A24221" w:rsidRDefault="00A24221">
      <w:pPr>
        <w:jc w:val="left"/>
        <w:rPr>
          <w:rFonts w:ascii="仿宋_GB2312" w:hAnsi="仿宋_GB2312"/>
        </w:rPr>
      </w:pPr>
    </w:p>
    <w:p w:rsidR="00A24221" w:rsidRDefault="00A24221">
      <w:pPr>
        <w:jc w:val="left"/>
        <w:rPr>
          <w:rFonts w:ascii="仿宋_GB2312" w:hAnsi="仿宋_GB2312"/>
        </w:rPr>
      </w:pPr>
    </w:p>
    <w:p w:rsidR="00A24221" w:rsidRDefault="0034446F">
      <w:pPr>
        <w:jc w:val="left"/>
        <w:rPr>
          <w:rFonts w:ascii="仿宋_GB2312" w:hAnsi="仿宋_GB2312"/>
          <w:b/>
          <w:bCs/>
        </w:rPr>
      </w:pPr>
      <w:r>
        <w:rPr>
          <w:rFonts w:ascii="仿宋_GB2312" w:hAnsi="仿宋_GB2312" w:hint="eastAsia"/>
          <w:b/>
          <w:bCs/>
        </w:rPr>
        <w:lastRenderedPageBreak/>
        <w:t>附件1</w:t>
      </w:r>
    </w:p>
    <w:p w:rsidR="00A24221" w:rsidRDefault="00A24221">
      <w:pPr>
        <w:jc w:val="center"/>
        <w:rPr>
          <w:rFonts w:ascii="宋体" w:eastAsia="宋体" w:hAnsi="宋体"/>
          <w:sz w:val="48"/>
        </w:rPr>
      </w:pPr>
    </w:p>
    <w:p w:rsidR="00A24221" w:rsidRDefault="00A24221">
      <w:pPr>
        <w:jc w:val="center"/>
        <w:rPr>
          <w:rFonts w:ascii="宋体" w:eastAsia="宋体" w:hAnsi="宋体"/>
          <w:sz w:val="48"/>
        </w:rPr>
      </w:pPr>
    </w:p>
    <w:p w:rsidR="00A24221" w:rsidRDefault="0034446F">
      <w:pPr>
        <w:jc w:val="center"/>
        <w:rPr>
          <w:rFonts w:ascii="方正小标宋简体" w:eastAsia="方正小标宋简体" w:hAnsi="方正小标宋简体" w:cs="方正小标宋简体"/>
          <w:sz w:val="52"/>
        </w:rPr>
      </w:pPr>
      <w:r>
        <w:rPr>
          <w:rFonts w:ascii="方正小标宋简体" w:eastAsia="方正小标宋简体" w:hAnsi="方正小标宋简体" w:cs="方正小标宋简体" w:hint="eastAsia"/>
          <w:sz w:val="52"/>
        </w:rPr>
        <w:t>事业单位法人随机抽查事项清单</w:t>
      </w:r>
    </w:p>
    <w:p w:rsidR="00A24221" w:rsidRDefault="00A24221"/>
    <w:p w:rsidR="00A24221" w:rsidRDefault="00A24221"/>
    <w:p w:rsidR="00A24221" w:rsidRDefault="00A24221"/>
    <w:p w:rsidR="00A24221" w:rsidRDefault="00A24221"/>
    <w:p w:rsidR="00A24221" w:rsidRDefault="00A24221"/>
    <w:p w:rsidR="00A24221" w:rsidRDefault="00A24221"/>
    <w:p w:rsidR="00A24221" w:rsidRDefault="0034446F">
      <w:pPr>
        <w:spacing w:line="240" w:lineRule="auto"/>
        <w:jc w:val="left"/>
        <w:rPr>
          <w:rFonts w:ascii="仿宋_GB2312" w:hAnsi="仿宋_GB2312" w:cs="仿宋_GB2312"/>
          <w:u w:val="single"/>
        </w:rPr>
      </w:pPr>
      <w:r>
        <w:rPr>
          <w:rFonts w:ascii="仿宋_GB2312" w:hAnsi="仿宋_GB2312" w:cs="仿宋_GB2312" w:hint="eastAsia"/>
        </w:rPr>
        <w:t>事业单位名称:</w:t>
      </w:r>
      <w:r>
        <w:rPr>
          <w:rFonts w:ascii="仿宋_GB2312" w:hAnsi="仿宋_GB2312" w:cs="仿宋_GB2312" w:hint="eastAsia"/>
          <w:u w:val="single"/>
        </w:rPr>
        <w:t xml:space="preserve">                        </w:t>
      </w:r>
    </w:p>
    <w:p w:rsidR="00A24221" w:rsidRDefault="0034446F">
      <w:pPr>
        <w:spacing w:line="240" w:lineRule="auto"/>
        <w:jc w:val="left"/>
        <w:rPr>
          <w:rFonts w:ascii="仿宋_GB2312" w:hAnsi="仿宋_GB2312" w:cs="仿宋_GB2312"/>
        </w:rPr>
      </w:pPr>
      <w:r>
        <w:rPr>
          <w:rFonts w:ascii="仿宋_GB2312" w:hAnsi="仿宋_GB2312" w:cs="仿宋_GB2312" w:hint="eastAsia"/>
        </w:rPr>
        <w:t>住        所:</w:t>
      </w:r>
      <w:r>
        <w:rPr>
          <w:rFonts w:ascii="仿宋_GB2312" w:hAnsi="仿宋_GB2312" w:cs="仿宋_GB2312" w:hint="eastAsia"/>
          <w:u w:val="single"/>
        </w:rPr>
        <w:t xml:space="preserve">                        </w:t>
      </w:r>
    </w:p>
    <w:p w:rsidR="00A24221" w:rsidRDefault="0034446F">
      <w:pPr>
        <w:spacing w:line="240" w:lineRule="auto"/>
        <w:jc w:val="left"/>
        <w:rPr>
          <w:rFonts w:ascii="仿宋_GB2312" w:hAnsi="仿宋_GB2312" w:cs="仿宋_GB2312"/>
        </w:rPr>
      </w:pPr>
      <w:r>
        <w:rPr>
          <w:rFonts w:ascii="仿宋_GB2312" w:hAnsi="仿宋_GB2312" w:cs="仿宋_GB2312" w:hint="eastAsia"/>
          <w:spacing w:val="29"/>
        </w:rPr>
        <w:t>法定代表人:</w:t>
      </w:r>
      <w:r>
        <w:rPr>
          <w:rFonts w:ascii="仿宋_GB2312" w:hAnsi="仿宋_GB2312" w:cs="仿宋_GB2312" w:hint="eastAsia"/>
          <w:u w:val="single"/>
        </w:rPr>
        <w:t xml:space="preserve">                        </w:t>
      </w:r>
    </w:p>
    <w:p w:rsidR="00A24221" w:rsidRDefault="0034446F">
      <w:pPr>
        <w:rPr>
          <w:rFonts w:ascii="仿宋_GB2312" w:hAnsi="仿宋_GB2312" w:cs="仿宋_GB2312"/>
        </w:rPr>
      </w:pPr>
      <w:r>
        <w:rPr>
          <w:rFonts w:ascii="仿宋_GB2312" w:hAnsi="仿宋_GB2312" w:cs="仿宋_GB2312" w:hint="eastAsia"/>
        </w:rPr>
        <w:t xml:space="preserve">核 查 方 式:□实地核查   □书面核查  </w:t>
      </w:r>
    </w:p>
    <w:p w:rsidR="00A24221" w:rsidRDefault="0034446F">
      <w:pPr>
        <w:rPr>
          <w:rFonts w:ascii="仿宋_GB2312" w:hAnsi="仿宋_GB2312" w:cs="仿宋_GB2312"/>
        </w:rPr>
      </w:pPr>
      <w:r>
        <w:rPr>
          <w:rFonts w:ascii="仿宋_GB2312" w:hAnsi="仿宋_GB2312" w:cs="仿宋_GB2312" w:hint="eastAsia"/>
        </w:rPr>
        <w:t xml:space="preserve">            </w:t>
      </w:r>
      <w:r>
        <w:rPr>
          <w:rFonts w:ascii="仿宋_GB2312" w:hAnsi="仿宋_GB2312" w:cs="仿宋_GB2312"/>
        </w:rPr>
        <w:t xml:space="preserve">             </w:t>
      </w:r>
      <w:r>
        <w:rPr>
          <w:rFonts w:ascii="仿宋_GB2312" w:hAnsi="仿宋_GB2312" w:cs="仿宋_GB2312" w:hint="eastAsia"/>
        </w:rPr>
        <w:t xml:space="preserve"> □ 网络监测</w:t>
      </w:r>
    </w:p>
    <w:p w:rsidR="00A24221" w:rsidRDefault="0034446F">
      <w:pPr>
        <w:rPr>
          <w:rFonts w:ascii="仿宋_GB2312" w:hAnsi="仿宋_GB2312" w:cs="仿宋_GB2312"/>
          <w:u w:val="single"/>
        </w:rPr>
      </w:pPr>
      <w:r>
        <w:rPr>
          <w:rFonts w:ascii="仿宋_GB2312" w:hAnsi="仿宋_GB2312" w:cs="仿宋_GB2312" w:hint="eastAsia"/>
        </w:rPr>
        <w:t>核 查 日 期：</w:t>
      </w:r>
      <w:r>
        <w:rPr>
          <w:rFonts w:ascii="仿宋_GB2312" w:hAnsi="仿宋_GB2312" w:cs="仿宋_GB2312" w:hint="eastAsia"/>
          <w:u w:val="single"/>
        </w:rPr>
        <w:t xml:space="preserve">                        </w:t>
      </w:r>
    </w:p>
    <w:p w:rsidR="00A24221" w:rsidRDefault="00A24221">
      <w:pPr>
        <w:rPr>
          <w:rFonts w:ascii="宋体" w:eastAsia="宋体" w:hAnsi="宋体"/>
        </w:rPr>
      </w:pPr>
    </w:p>
    <w:p w:rsidR="00A24221" w:rsidRDefault="00A24221">
      <w:pPr>
        <w:rPr>
          <w:rFonts w:ascii="宋体" w:eastAsia="宋体" w:hAnsi="宋体"/>
        </w:rPr>
      </w:pPr>
    </w:p>
    <w:p w:rsidR="00A24221" w:rsidRDefault="00A24221">
      <w:pPr>
        <w:rPr>
          <w:rFonts w:ascii="宋体" w:eastAsia="宋体" w:hAnsi="宋体"/>
        </w:rPr>
      </w:pPr>
    </w:p>
    <w:p w:rsidR="00A24221" w:rsidRDefault="00A24221">
      <w:pPr>
        <w:jc w:val="center"/>
        <w:rPr>
          <w:rFonts w:ascii="宋体" w:eastAsia="宋体" w:hAnsi="宋体"/>
        </w:rPr>
      </w:pPr>
    </w:p>
    <w:p w:rsidR="00A24221" w:rsidRDefault="0034446F">
      <w:pPr>
        <w:jc w:val="center"/>
        <w:rPr>
          <w:rFonts w:ascii="宋体" w:eastAsia="宋体" w:hAnsi="宋体"/>
          <w:sz w:val="52"/>
        </w:rPr>
      </w:pPr>
      <w:r>
        <w:rPr>
          <w:rFonts w:ascii="宋体" w:eastAsia="宋体" w:hAnsi="宋体" w:hint="eastAsia"/>
          <w:sz w:val="52"/>
        </w:rPr>
        <w:t>填表说明</w:t>
      </w:r>
    </w:p>
    <w:p w:rsidR="00A24221" w:rsidRDefault="00A24221">
      <w:pPr>
        <w:jc w:val="center"/>
        <w:rPr>
          <w:rFonts w:ascii="宋体" w:eastAsia="宋体" w:hAnsi="宋体"/>
          <w:sz w:val="52"/>
        </w:rPr>
      </w:pPr>
    </w:p>
    <w:p w:rsidR="00A24221" w:rsidRDefault="0034446F">
      <w:pPr>
        <w:rPr>
          <w:rFonts w:ascii="宋体" w:hAnsi="宋体"/>
        </w:rPr>
      </w:pPr>
      <w:r>
        <w:rPr>
          <w:rFonts w:ascii="宋体" w:hAnsi="宋体" w:hint="eastAsia"/>
        </w:rPr>
        <w:t>1</w:t>
      </w:r>
      <w:r>
        <w:rPr>
          <w:rFonts w:ascii="宋体" w:hAnsi="宋体" w:hint="eastAsia"/>
        </w:rPr>
        <w:t>、每个核查事项评价意见为“是”或“不是”，核查人员根据实际核查情况在评价意见相应栏目内打“</w:t>
      </w:r>
      <w:r>
        <w:rPr>
          <w:rFonts w:ascii="楷体_GB2312" w:eastAsia="楷体_GB2312" w:hAnsi="楷体_GB2312" w:hint="eastAsia"/>
        </w:rPr>
        <w:t>√</w:t>
      </w:r>
      <w:r>
        <w:rPr>
          <w:rFonts w:ascii="宋体" w:hAnsi="宋体" w:hint="eastAsia"/>
        </w:rPr>
        <w:t>”；</w:t>
      </w:r>
    </w:p>
    <w:p w:rsidR="00A24221" w:rsidRDefault="0034446F">
      <w:pPr>
        <w:rPr>
          <w:rFonts w:ascii="宋体" w:hAnsi="宋体"/>
        </w:rPr>
      </w:pPr>
      <w:r>
        <w:rPr>
          <w:rFonts w:ascii="宋体" w:hAnsi="宋体" w:hint="eastAsia"/>
        </w:rPr>
        <w:t>2</w:t>
      </w:r>
      <w:r>
        <w:rPr>
          <w:rFonts w:ascii="宋体" w:hAnsi="宋体" w:hint="eastAsia"/>
        </w:rPr>
        <w:t>、核查评价确定标准为，“不是”项目数为</w:t>
      </w:r>
      <w:r>
        <w:rPr>
          <w:rFonts w:ascii="宋体" w:hAnsi="宋体" w:hint="eastAsia"/>
        </w:rPr>
        <w:t>0</w:t>
      </w:r>
      <w:r>
        <w:rPr>
          <w:rFonts w:ascii="宋体" w:hAnsi="宋体" w:hint="eastAsia"/>
        </w:rPr>
        <w:t>，为合格，“不是”项目数</w:t>
      </w:r>
      <w:r>
        <w:rPr>
          <w:rFonts w:ascii="宋体" w:eastAsia="宋体" w:hAnsi="宋体" w:hint="eastAsia"/>
        </w:rPr>
        <w:t>≥</w:t>
      </w:r>
      <w:r>
        <w:rPr>
          <w:rFonts w:ascii="宋体" w:hAnsi="宋体" w:hint="eastAsia"/>
        </w:rPr>
        <w:t>1</w:t>
      </w:r>
      <w:r>
        <w:rPr>
          <w:rFonts w:ascii="宋体" w:hAnsi="宋体" w:hint="eastAsia"/>
        </w:rPr>
        <w:t>项，为不合格；</w:t>
      </w:r>
    </w:p>
    <w:p w:rsidR="00A24221" w:rsidRDefault="0034446F">
      <w:pPr>
        <w:rPr>
          <w:rFonts w:ascii="仿宋" w:eastAsia="仿宋" w:hAnsi="仿宋" w:cs="仿宋"/>
          <w:szCs w:val="32"/>
        </w:rPr>
      </w:pPr>
      <w:r>
        <w:rPr>
          <w:rFonts w:ascii="宋体" w:hAnsi="宋体" w:hint="eastAsia"/>
        </w:rPr>
        <w:t>3</w:t>
      </w:r>
      <w:r>
        <w:rPr>
          <w:rFonts w:ascii="宋体" w:hAnsi="宋体" w:hint="eastAsia"/>
        </w:rPr>
        <w:t>、核查人员应根据实际核查情况，如实填写。</w:t>
      </w:r>
    </w:p>
    <w:p w:rsidR="00A24221" w:rsidRDefault="00A24221">
      <w:pPr>
        <w:ind w:leftChars="150" w:left="471"/>
        <w:rPr>
          <w:rFonts w:ascii="仿宋" w:eastAsia="仿宋" w:hAnsi="仿宋" w:cs="仿宋"/>
          <w:szCs w:val="32"/>
        </w:rPr>
      </w:pPr>
    </w:p>
    <w:p w:rsidR="00A24221" w:rsidRDefault="00A24221">
      <w:pPr>
        <w:ind w:leftChars="150" w:left="471"/>
        <w:rPr>
          <w:rFonts w:ascii="仿宋" w:eastAsia="仿宋" w:hAnsi="仿宋" w:cs="仿宋"/>
          <w:szCs w:val="32"/>
        </w:rPr>
      </w:pPr>
    </w:p>
    <w:p w:rsidR="00A24221" w:rsidRDefault="00A24221">
      <w:pPr>
        <w:ind w:leftChars="150" w:left="471"/>
        <w:rPr>
          <w:rFonts w:ascii="仿宋" w:eastAsia="仿宋" w:hAnsi="仿宋" w:cs="仿宋"/>
          <w:szCs w:val="32"/>
        </w:rPr>
      </w:pPr>
    </w:p>
    <w:p w:rsidR="00A24221" w:rsidRDefault="00A24221">
      <w:pPr>
        <w:ind w:leftChars="150" w:left="471"/>
        <w:rPr>
          <w:rFonts w:ascii="仿宋" w:eastAsia="仿宋" w:hAnsi="仿宋" w:cs="仿宋"/>
          <w:szCs w:val="32"/>
        </w:rPr>
      </w:pPr>
    </w:p>
    <w:p w:rsidR="00A24221" w:rsidRDefault="0034446F">
      <w:pPr>
        <w:ind w:leftChars="150" w:left="471"/>
        <w:rPr>
          <w:rFonts w:ascii="仿宋" w:eastAsia="仿宋" w:hAnsi="仿宋" w:cs="仿宋"/>
          <w:szCs w:val="32"/>
        </w:rPr>
      </w:pPr>
      <w:r>
        <w:rPr>
          <w:rFonts w:ascii="仿宋" w:eastAsia="仿宋" w:hAnsi="仿宋" w:cs="仿宋" w:hint="eastAsia"/>
          <w:szCs w:val="32"/>
        </w:rPr>
        <w:t xml:space="preserve">                    </w:t>
      </w:r>
    </w:p>
    <w:p w:rsidR="00A24221" w:rsidRDefault="00A24221">
      <w:pPr>
        <w:spacing w:line="0" w:lineRule="atLeast"/>
        <w:rPr>
          <w:rFonts w:ascii="方正仿宋_GBK" w:hAnsi="方正仿宋_GBK"/>
        </w:rPr>
      </w:pPr>
    </w:p>
    <w:p w:rsidR="00A24221" w:rsidRDefault="00A24221">
      <w:pPr>
        <w:spacing w:line="0" w:lineRule="atLeast"/>
        <w:rPr>
          <w:rFonts w:ascii="方正仿宋_GBK" w:hAnsi="方正仿宋_GBK"/>
        </w:rPr>
      </w:pPr>
    </w:p>
    <w:p w:rsidR="00A24221" w:rsidRDefault="00A24221">
      <w:pPr>
        <w:spacing w:line="0" w:lineRule="atLeast"/>
        <w:rPr>
          <w:rFonts w:ascii="方正仿宋_GBK" w:hAnsi="方正仿宋_GBK"/>
        </w:rPr>
      </w:pPr>
    </w:p>
    <w:p w:rsidR="00A24221" w:rsidRDefault="00A24221">
      <w:pPr>
        <w:spacing w:line="0" w:lineRule="atLeast"/>
        <w:rPr>
          <w:rFonts w:ascii="方正仿宋_GBK" w:hAnsi="方正仿宋_GBK"/>
        </w:rPr>
      </w:pPr>
    </w:p>
    <w:p w:rsidR="00A24221" w:rsidRDefault="00A24221">
      <w:pPr>
        <w:spacing w:line="0" w:lineRule="atLeast"/>
        <w:rPr>
          <w:rFonts w:ascii="方正仿宋_GBK" w:hAnsi="方正仿宋_GBK"/>
        </w:rPr>
      </w:pPr>
    </w:p>
    <w:p w:rsidR="00A24221" w:rsidRDefault="00A24221">
      <w:pPr>
        <w:spacing w:line="0" w:lineRule="atLeast"/>
        <w:rPr>
          <w:rFonts w:ascii="方正仿宋_GBK" w:hAnsi="方正仿宋_GBK"/>
        </w:rPr>
      </w:pPr>
    </w:p>
    <w:p w:rsidR="00A24221" w:rsidRDefault="00A24221">
      <w:pPr>
        <w:spacing w:line="0" w:lineRule="atLeast"/>
        <w:rPr>
          <w:rFonts w:ascii="方正仿宋_GBK" w:hAnsi="方正仿宋_GBK"/>
        </w:rPr>
      </w:pPr>
    </w:p>
    <w:p w:rsidR="00A24221" w:rsidRDefault="00A24221">
      <w:pPr>
        <w:spacing w:line="0" w:lineRule="atLeast"/>
        <w:rPr>
          <w:rFonts w:ascii="方正仿宋_GBK" w:hAnsi="方正仿宋_GBK"/>
        </w:rPr>
      </w:pPr>
    </w:p>
    <w:p w:rsidR="00A24221" w:rsidRDefault="00A24221">
      <w:pPr>
        <w:spacing w:line="0" w:lineRule="atLeast"/>
        <w:rPr>
          <w:rFonts w:ascii="方正仿宋_GBK" w:hAnsi="方正仿宋_GBK"/>
        </w:rPr>
      </w:pPr>
    </w:p>
    <w:p w:rsidR="00A24221" w:rsidRDefault="0034446F">
      <w:pPr>
        <w:spacing w:line="0" w:lineRule="atLeast"/>
        <w:jc w:val="center"/>
        <w:rPr>
          <w:rFonts w:ascii="方正仿宋_GBK" w:hAnsi="方正仿宋_GBK"/>
          <w:b/>
          <w:bCs/>
          <w:sz w:val="44"/>
          <w:szCs w:val="44"/>
        </w:rPr>
      </w:pPr>
      <w:r>
        <w:rPr>
          <w:rFonts w:ascii="宋体" w:eastAsia="宋体" w:hAnsi="宋体" w:cs="宋体" w:hint="eastAsia"/>
          <w:b/>
          <w:bCs/>
          <w:spacing w:val="0"/>
          <w:kern w:val="0"/>
          <w:sz w:val="44"/>
          <w:szCs w:val="44"/>
        </w:rPr>
        <w:lastRenderedPageBreak/>
        <w:t>事业单位法人随机抽查事项清单</w:t>
      </w:r>
    </w:p>
    <w:tbl>
      <w:tblPr>
        <w:tblW w:w="94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
        <w:gridCol w:w="1755"/>
        <w:gridCol w:w="5040"/>
        <w:gridCol w:w="1363"/>
        <w:gridCol w:w="893"/>
      </w:tblGrid>
      <w:tr w:rsidR="00A24221">
        <w:trPr>
          <w:trHeight w:val="549"/>
        </w:trPr>
        <w:tc>
          <w:tcPr>
            <w:tcW w:w="436" w:type="dxa"/>
            <w:shd w:val="clear" w:color="auto" w:fill="auto"/>
            <w:vAlign w:val="center"/>
          </w:tcPr>
          <w:p w:rsidR="00A24221" w:rsidRDefault="0034446F">
            <w:pPr>
              <w:widowControl/>
              <w:spacing w:line="260" w:lineRule="exact"/>
              <w:jc w:val="center"/>
              <w:rPr>
                <w:rFonts w:ascii="宋体" w:eastAsia="宋体" w:hAnsi="宋体" w:cs="宋体"/>
                <w:spacing w:val="0"/>
                <w:kern w:val="0"/>
                <w:sz w:val="21"/>
                <w:szCs w:val="21"/>
              </w:rPr>
            </w:pPr>
            <w:r>
              <w:rPr>
                <w:rFonts w:ascii="宋体" w:eastAsia="宋体" w:hAnsi="宋体" w:cs="宋体" w:hint="eastAsia"/>
                <w:spacing w:val="0"/>
                <w:kern w:val="0"/>
                <w:sz w:val="21"/>
                <w:szCs w:val="21"/>
              </w:rPr>
              <w:t>序号</w:t>
            </w:r>
          </w:p>
        </w:tc>
        <w:tc>
          <w:tcPr>
            <w:tcW w:w="1755" w:type="dxa"/>
            <w:shd w:val="clear" w:color="auto" w:fill="auto"/>
            <w:vAlign w:val="center"/>
          </w:tcPr>
          <w:p w:rsidR="00A24221" w:rsidRDefault="0034446F">
            <w:pPr>
              <w:widowControl/>
              <w:spacing w:line="260" w:lineRule="exact"/>
              <w:jc w:val="center"/>
              <w:rPr>
                <w:rFonts w:ascii="宋体" w:eastAsia="宋体" w:hAnsi="宋体" w:cs="宋体"/>
                <w:spacing w:val="0"/>
                <w:kern w:val="0"/>
                <w:sz w:val="21"/>
                <w:szCs w:val="21"/>
              </w:rPr>
            </w:pPr>
            <w:r>
              <w:rPr>
                <w:rFonts w:ascii="宋体" w:eastAsia="宋体" w:hAnsi="宋体" w:cs="宋体" w:hint="eastAsia"/>
                <w:spacing w:val="0"/>
                <w:kern w:val="0"/>
                <w:sz w:val="21"/>
                <w:szCs w:val="21"/>
              </w:rPr>
              <w:t>核查事项</w:t>
            </w:r>
          </w:p>
        </w:tc>
        <w:tc>
          <w:tcPr>
            <w:tcW w:w="5040" w:type="dxa"/>
            <w:shd w:val="clear" w:color="auto" w:fill="auto"/>
            <w:vAlign w:val="center"/>
          </w:tcPr>
          <w:p w:rsidR="00A24221" w:rsidRDefault="0034446F">
            <w:pPr>
              <w:widowControl/>
              <w:spacing w:line="260" w:lineRule="exact"/>
              <w:jc w:val="center"/>
              <w:rPr>
                <w:rFonts w:ascii="宋体" w:eastAsia="宋体" w:hAnsi="宋体" w:cs="宋体"/>
                <w:spacing w:val="0"/>
                <w:kern w:val="0"/>
                <w:sz w:val="21"/>
                <w:szCs w:val="21"/>
              </w:rPr>
            </w:pPr>
            <w:r>
              <w:rPr>
                <w:rFonts w:ascii="宋体" w:eastAsia="宋体" w:hAnsi="宋体" w:cs="宋体" w:hint="eastAsia"/>
                <w:spacing w:val="0"/>
                <w:kern w:val="0"/>
                <w:sz w:val="21"/>
                <w:szCs w:val="21"/>
              </w:rPr>
              <w:t>具体内容</w:t>
            </w:r>
          </w:p>
        </w:tc>
        <w:tc>
          <w:tcPr>
            <w:tcW w:w="1363" w:type="dxa"/>
            <w:shd w:val="clear" w:color="auto" w:fill="auto"/>
            <w:vAlign w:val="center"/>
          </w:tcPr>
          <w:p w:rsidR="00A24221" w:rsidRDefault="0034446F">
            <w:pPr>
              <w:widowControl/>
              <w:spacing w:line="260" w:lineRule="exact"/>
              <w:jc w:val="center"/>
              <w:rPr>
                <w:rFonts w:ascii="宋体" w:eastAsia="宋体" w:hAnsi="宋体" w:cs="宋体"/>
                <w:spacing w:val="0"/>
                <w:kern w:val="0"/>
                <w:sz w:val="21"/>
                <w:szCs w:val="21"/>
              </w:rPr>
            </w:pPr>
            <w:r>
              <w:rPr>
                <w:rFonts w:ascii="宋体" w:eastAsia="宋体" w:hAnsi="宋体" w:cs="宋体" w:hint="eastAsia"/>
                <w:spacing w:val="0"/>
                <w:kern w:val="0"/>
                <w:sz w:val="21"/>
                <w:szCs w:val="21"/>
              </w:rPr>
              <w:t>评价意见</w:t>
            </w:r>
          </w:p>
        </w:tc>
        <w:tc>
          <w:tcPr>
            <w:tcW w:w="893" w:type="dxa"/>
            <w:shd w:val="clear" w:color="auto" w:fill="auto"/>
            <w:vAlign w:val="center"/>
          </w:tcPr>
          <w:p w:rsidR="00A24221" w:rsidRDefault="0034446F">
            <w:pPr>
              <w:widowControl/>
              <w:spacing w:line="260" w:lineRule="exact"/>
              <w:jc w:val="center"/>
              <w:rPr>
                <w:rFonts w:ascii="宋体" w:eastAsia="宋体" w:hAnsi="宋体" w:cs="宋体"/>
                <w:spacing w:val="0"/>
                <w:kern w:val="0"/>
                <w:sz w:val="21"/>
                <w:szCs w:val="21"/>
              </w:rPr>
            </w:pPr>
            <w:r>
              <w:rPr>
                <w:rFonts w:ascii="宋体" w:eastAsia="宋体" w:hAnsi="宋体" w:cs="宋体" w:hint="eastAsia"/>
                <w:spacing w:val="0"/>
                <w:kern w:val="0"/>
                <w:sz w:val="21"/>
                <w:szCs w:val="21"/>
              </w:rPr>
              <w:t>备注</w:t>
            </w:r>
          </w:p>
        </w:tc>
      </w:tr>
      <w:tr w:rsidR="00A24221">
        <w:trPr>
          <w:trHeight w:val="589"/>
        </w:trPr>
        <w:tc>
          <w:tcPr>
            <w:tcW w:w="436" w:type="dxa"/>
            <w:vMerge w:val="restart"/>
            <w:shd w:val="clear" w:color="auto" w:fill="auto"/>
            <w:vAlign w:val="center"/>
          </w:tcPr>
          <w:p w:rsidR="00A24221" w:rsidRDefault="0034446F">
            <w:pPr>
              <w:widowControl/>
              <w:spacing w:line="260" w:lineRule="exact"/>
              <w:jc w:val="center"/>
              <w:rPr>
                <w:rFonts w:ascii="宋体" w:eastAsia="宋体" w:hAnsi="宋体" w:cs="宋体"/>
                <w:spacing w:val="0"/>
                <w:kern w:val="0"/>
                <w:sz w:val="21"/>
                <w:szCs w:val="21"/>
              </w:rPr>
            </w:pPr>
            <w:r>
              <w:rPr>
                <w:rFonts w:ascii="宋体" w:eastAsia="宋体" w:hAnsi="宋体" w:cs="宋体" w:hint="eastAsia"/>
                <w:spacing w:val="0"/>
                <w:kern w:val="0"/>
                <w:sz w:val="21"/>
                <w:szCs w:val="21"/>
              </w:rPr>
              <w:t>1</w:t>
            </w:r>
          </w:p>
        </w:tc>
        <w:tc>
          <w:tcPr>
            <w:tcW w:w="1755" w:type="dxa"/>
            <w:vMerge w:val="restart"/>
            <w:shd w:val="clear" w:color="auto" w:fill="auto"/>
            <w:vAlign w:val="center"/>
          </w:tcPr>
          <w:p w:rsidR="00A24221" w:rsidRDefault="0034446F">
            <w:pPr>
              <w:widowControl/>
              <w:spacing w:line="260" w:lineRule="exact"/>
              <w:jc w:val="center"/>
              <w:rPr>
                <w:rFonts w:ascii="宋体" w:eastAsia="宋体" w:hAnsi="宋体" w:cs="宋体"/>
                <w:spacing w:val="0"/>
                <w:kern w:val="0"/>
                <w:sz w:val="21"/>
                <w:szCs w:val="21"/>
              </w:rPr>
            </w:pPr>
            <w:r>
              <w:rPr>
                <w:rFonts w:ascii="宋体" w:eastAsia="宋体" w:hAnsi="宋体" w:cs="宋体" w:hint="eastAsia"/>
                <w:spacing w:val="0"/>
                <w:kern w:val="0"/>
                <w:sz w:val="21"/>
                <w:szCs w:val="21"/>
              </w:rPr>
              <w:t>单位名称及印章使用</w:t>
            </w:r>
          </w:p>
        </w:tc>
        <w:tc>
          <w:tcPr>
            <w:tcW w:w="5040"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开展工作使用的单位名称是否与核准登记的单位名称一致（公章、财务章、牌匾）</w:t>
            </w:r>
          </w:p>
        </w:tc>
        <w:tc>
          <w:tcPr>
            <w:tcW w:w="136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是□不是□</w:t>
            </w:r>
          </w:p>
        </w:tc>
        <w:tc>
          <w:tcPr>
            <w:tcW w:w="89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 xml:space="preserve">　</w:t>
            </w:r>
          </w:p>
        </w:tc>
      </w:tr>
      <w:tr w:rsidR="00A24221">
        <w:trPr>
          <w:trHeight w:val="359"/>
        </w:trPr>
        <w:tc>
          <w:tcPr>
            <w:tcW w:w="436"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1755"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5040"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是否无擅自加挂牌子、刻制印章</w:t>
            </w:r>
          </w:p>
        </w:tc>
        <w:tc>
          <w:tcPr>
            <w:tcW w:w="136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是□不是□</w:t>
            </w:r>
          </w:p>
        </w:tc>
        <w:tc>
          <w:tcPr>
            <w:tcW w:w="89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 xml:space="preserve">　</w:t>
            </w:r>
          </w:p>
        </w:tc>
      </w:tr>
      <w:tr w:rsidR="00A24221">
        <w:trPr>
          <w:trHeight w:val="359"/>
        </w:trPr>
        <w:tc>
          <w:tcPr>
            <w:tcW w:w="436"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1755"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5040"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是否无出借、出租证书与印章</w:t>
            </w:r>
          </w:p>
        </w:tc>
        <w:tc>
          <w:tcPr>
            <w:tcW w:w="136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是□不是□</w:t>
            </w:r>
          </w:p>
        </w:tc>
        <w:tc>
          <w:tcPr>
            <w:tcW w:w="89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 xml:space="preserve">　</w:t>
            </w:r>
          </w:p>
        </w:tc>
      </w:tr>
      <w:tr w:rsidR="00A24221">
        <w:trPr>
          <w:trHeight w:val="359"/>
        </w:trPr>
        <w:tc>
          <w:tcPr>
            <w:tcW w:w="436"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1755"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5040"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印章管理是否建立台账</w:t>
            </w:r>
          </w:p>
        </w:tc>
        <w:tc>
          <w:tcPr>
            <w:tcW w:w="136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是□不是□</w:t>
            </w:r>
          </w:p>
        </w:tc>
        <w:tc>
          <w:tcPr>
            <w:tcW w:w="89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 xml:space="preserve">　</w:t>
            </w:r>
          </w:p>
        </w:tc>
      </w:tr>
      <w:tr w:rsidR="00A24221">
        <w:trPr>
          <w:trHeight w:val="359"/>
        </w:trPr>
        <w:tc>
          <w:tcPr>
            <w:tcW w:w="436" w:type="dxa"/>
            <w:vMerge w:val="restart"/>
            <w:shd w:val="clear" w:color="auto" w:fill="auto"/>
            <w:vAlign w:val="center"/>
          </w:tcPr>
          <w:p w:rsidR="00A24221" w:rsidRDefault="0034446F">
            <w:pPr>
              <w:widowControl/>
              <w:spacing w:line="260" w:lineRule="exact"/>
              <w:jc w:val="center"/>
              <w:rPr>
                <w:rFonts w:ascii="宋体" w:eastAsia="宋体" w:hAnsi="宋体" w:cs="宋体"/>
                <w:spacing w:val="0"/>
                <w:kern w:val="0"/>
                <w:sz w:val="21"/>
                <w:szCs w:val="21"/>
              </w:rPr>
            </w:pPr>
            <w:r>
              <w:rPr>
                <w:rFonts w:ascii="宋体" w:eastAsia="宋体" w:hAnsi="宋体" w:cs="宋体" w:hint="eastAsia"/>
                <w:spacing w:val="0"/>
                <w:kern w:val="0"/>
                <w:sz w:val="21"/>
                <w:szCs w:val="21"/>
              </w:rPr>
              <w:t>2</w:t>
            </w:r>
          </w:p>
        </w:tc>
        <w:tc>
          <w:tcPr>
            <w:tcW w:w="1755" w:type="dxa"/>
            <w:vMerge w:val="restart"/>
            <w:shd w:val="clear" w:color="auto" w:fill="auto"/>
            <w:vAlign w:val="center"/>
          </w:tcPr>
          <w:p w:rsidR="00A24221" w:rsidRDefault="0034446F">
            <w:pPr>
              <w:widowControl/>
              <w:spacing w:line="260" w:lineRule="exact"/>
              <w:jc w:val="center"/>
              <w:rPr>
                <w:rFonts w:ascii="宋体" w:eastAsia="宋体" w:hAnsi="宋体" w:cs="宋体"/>
                <w:spacing w:val="0"/>
                <w:kern w:val="0"/>
                <w:sz w:val="21"/>
                <w:szCs w:val="21"/>
              </w:rPr>
            </w:pPr>
            <w:r>
              <w:rPr>
                <w:rFonts w:ascii="宋体" w:eastAsia="宋体" w:hAnsi="宋体" w:cs="宋体" w:hint="eastAsia"/>
                <w:spacing w:val="0"/>
                <w:kern w:val="0"/>
                <w:sz w:val="21"/>
                <w:szCs w:val="21"/>
              </w:rPr>
              <w:t>单位住所情况</w:t>
            </w:r>
          </w:p>
        </w:tc>
        <w:tc>
          <w:tcPr>
            <w:tcW w:w="5040"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是否有稳定的办公场所及与业务范围相应的设备设施</w:t>
            </w:r>
          </w:p>
        </w:tc>
        <w:tc>
          <w:tcPr>
            <w:tcW w:w="136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是□不是□</w:t>
            </w:r>
          </w:p>
        </w:tc>
        <w:tc>
          <w:tcPr>
            <w:tcW w:w="89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 xml:space="preserve">　</w:t>
            </w:r>
          </w:p>
        </w:tc>
      </w:tr>
      <w:tr w:rsidR="00A24221">
        <w:trPr>
          <w:trHeight w:val="359"/>
        </w:trPr>
        <w:tc>
          <w:tcPr>
            <w:tcW w:w="436"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1755"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5040"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主要办公场所地址是否与证书刊载住所一致</w:t>
            </w:r>
          </w:p>
        </w:tc>
        <w:tc>
          <w:tcPr>
            <w:tcW w:w="136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是□不是□</w:t>
            </w:r>
          </w:p>
        </w:tc>
        <w:tc>
          <w:tcPr>
            <w:tcW w:w="89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 xml:space="preserve">　</w:t>
            </w:r>
          </w:p>
        </w:tc>
      </w:tr>
      <w:tr w:rsidR="00A24221">
        <w:trPr>
          <w:trHeight w:val="359"/>
        </w:trPr>
        <w:tc>
          <w:tcPr>
            <w:tcW w:w="436" w:type="dxa"/>
            <w:vMerge w:val="restart"/>
            <w:shd w:val="clear" w:color="auto" w:fill="auto"/>
            <w:vAlign w:val="center"/>
          </w:tcPr>
          <w:p w:rsidR="00A24221" w:rsidRDefault="0034446F">
            <w:pPr>
              <w:widowControl/>
              <w:spacing w:line="260" w:lineRule="exact"/>
              <w:jc w:val="center"/>
              <w:rPr>
                <w:rFonts w:ascii="宋体" w:eastAsia="宋体" w:hAnsi="宋体" w:cs="宋体"/>
                <w:spacing w:val="0"/>
                <w:kern w:val="0"/>
                <w:sz w:val="21"/>
                <w:szCs w:val="21"/>
              </w:rPr>
            </w:pPr>
            <w:r>
              <w:rPr>
                <w:rFonts w:ascii="宋体" w:eastAsia="宋体" w:hAnsi="宋体" w:cs="宋体" w:hint="eastAsia"/>
                <w:spacing w:val="0"/>
                <w:kern w:val="0"/>
                <w:sz w:val="21"/>
                <w:szCs w:val="21"/>
              </w:rPr>
              <w:t>3</w:t>
            </w:r>
          </w:p>
        </w:tc>
        <w:tc>
          <w:tcPr>
            <w:tcW w:w="1755" w:type="dxa"/>
            <w:vMerge w:val="restart"/>
            <w:shd w:val="clear" w:color="auto" w:fill="auto"/>
            <w:vAlign w:val="center"/>
          </w:tcPr>
          <w:p w:rsidR="00A24221" w:rsidRDefault="0034446F">
            <w:pPr>
              <w:widowControl/>
              <w:spacing w:line="260" w:lineRule="exact"/>
              <w:jc w:val="center"/>
              <w:rPr>
                <w:rFonts w:ascii="宋体" w:eastAsia="宋体" w:hAnsi="宋体" w:cs="宋体"/>
                <w:spacing w:val="0"/>
                <w:kern w:val="0"/>
                <w:sz w:val="21"/>
                <w:szCs w:val="21"/>
              </w:rPr>
            </w:pPr>
            <w:r>
              <w:rPr>
                <w:rFonts w:ascii="宋体" w:eastAsia="宋体" w:hAnsi="宋体" w:cs="宋体" w:hint="eastAsia"/>
                <w:spacing w:val="0"/>
                <w:kern w:val="0"/>
                <w:sz w:val="21"/>
                <w:szCs w:val="21"/>
              </w:rPr>
              <w:t>经费情况</w:t>
            </w:r>
          </w:p>
        </w:tc>
        <w:tc>
          <w:tcPr>
            <w:tcW w:w="5040"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经费来源是否与核准登记一致</w:t>
            </w:r>
          </w:p>
        </w:tc>
        <w:tc>
          <w:tcPr>
            <w:tcW w:w="136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是□不是□</w:t>
            </w:r>
          </w:p>
        </w:tc>
        <w:tc>
          <w:tcPr>
            <w:tcW w:w="89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 xml:space="preserve">　</w:t>
            </w:r>
          </w:p>
        </w:tc>
      </w:tr>
      <w:tr w:rsidR="00A24221">
        <w:trPr>
          <w:trHeight w:val="359"/>
        </w:trPr>
        <w:tc>
          <w:tcPr>
            <w:tcW w:w="436"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1755"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5040"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是否有足够资金数额保证业务活动正常开展</w:t>
            </w:r>
          </w:p>
        </w:tc>
        <w:tc>
          <w:tcPr>
            <w:tcW w:w="136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是□不是□</w:t>
            </w:r>
          </w:p>
        </w:tc>
        <w:tc>
          <w:tcPr>
            <w:tcW w:w="89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 xml:space="preserve">　</w:t>
            </w:r>
          </w:p>
        </w:tc>
      </w:tr>
      <w:tr w:rsidR="00A24221">
        <w:trPr>
          <w:trHeight w:val="359"/>
        </w:trPr>
        <w:tc>
          <w:tcPr>
            <w:tcW w:w="436"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1755"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5040"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单位财务是否独立核算</w:t>
            </w:r>
          </w:p>
        </w:tc>
        <w:tc>
          <w:tcPr>
            <w:tcW w:w="136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是□不是□</w:t>
            </w:r>
          </w:p>
        </w:tc>
        <w:tc>
          <w:tcPr>
            <w:tcW w:w="89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 xml:space="preserve">　</w:t>
            </w:r>
          </w:p>
        </w:tc>
      </w:tr>
      <w:tr w:rsidR="00A24221">
        <w:trPr>
          <w:trHeight w:val="359"/>
        </w:trPr>
        <w:tc>
          <w:tcPr>
            <w:tcW w:w="436"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1755"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5040"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是否无抽逃开办资金</w:t>
            </w:r>
          </w:p>
        </w:tc>
        <w:tc>
          <w:tcPr>
            <w:tcW w:w="136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是□不是□</w:t>
            </w:r>
          </w:p>
        </w:tc>
        <w:tc>
          <w:tcPr>
            <w:tcW w:w="89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 xml:space="preserve">　</w:t>
            </w:r>
          </w:p>
        </w:tc>
      </w:tr>
      <w:tr w:rsidR="00A24221">
        <w:trPr>
          <w:trHeight w:val="359"/>
        </w:trPr>
        <w:tc>
          <w:tcPr>
            <w:tcW w:w="436" w:type="dxa"/>
            <w:vMerge w:val="restart"/>
            <w:shd w:val="clear" w:color="auto" w:fill="auto"/>
            <w:vAlign w:val="center"/>
          </w:tcPr>
          <w:p w:rsidR="00A24221" w:rsidRDefault="0034446F">
            <w:pPr>
              <w:widowControl/>
              <w:spacing w:line="260" w:lineRule="exact"/>
              <w:jc w:val="center"/>
              <w:rPr>
                <w:rFonts w:ascii="宋体" w:eastAsia="宋体" w:hAnsi="宋体" w:cs="宋体"/>
                <w:spacing w:val="0"/>
                <w:kern w:val="0"/>
                <w:sz w:val="21"/>
                <w:szCs w:val="21"/>
              </w:rPr>
            </w:pPr>
            <w:r>
              <w:rPr>
                <w:rFonts w:ascii="宋体" w:eastAsia="宋体" w:hAnsi="宋体" w:cs="宋体" w:hint="eastAsia"/>
                <w:spacing w:val="0"/>
                <w:kern w:val="0"/>
                <w:sz w:val="21"/>
                <w:szCs w:val="21"/>
              </w:rPr>
              <w:t>4</w:t>
            </w:r>
          </w:p>
        </w:tc>
        <w:tc>
          <w:tcPr>
            <w:tcW w:w="1755" w:type="dxa"/>
            <w:vMerge w:val="restart"/>
            <w:shd w:val="clear" w:color="auto" w:fill="auto"/>
            <w:vAlign w:val="center"/>
          </w:tcPr>
          <w:p w:rsidR="00A24221" w:rsidRDefault="0034446F">
            <w:pPr>
              <w:widowControl/>
              <w:spacing w:line="260" w:lineRule="exact"/>
              <w:jc w:val="center"/>
              <w:rPr>
                <w:rFonts w:ascii="宋体" w:eastAsia="宋体" w:hAnsi="宋体" w:cs="宋体"/>
                <w:spacing w:val="0"/>
                <w:kern w:val="0"/>
                <w:sz w:val="21"/>
                <w:szCs w:val="21"/>
              </w:rPr>
            </w:pPr>
            <w:r>
              <w:rPr>
                <w:rFonts w:ascii="宋体" w:eastAsia="宋体" w:hAnsi="宋体" w:cs="宋体" w:hint="eastAsia"/>
                <w:spacing w:val="0"/>
                <w:kern w:val="0"/>
                <w:sz w:val="21"/>
                <w:szCs w:val="21"/>
              </w:rPr>
              <w:t>人员情况</w:t>
            </w:r>
          </w:p>
        </w:tc>
        <w:tc>
          <w:tcPr>
            <w:tcW w:w="5040"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法定代表人是否与核准登记的法定代表人一致</w:t>
            </w:r>
          </w:p>
        </w:tc>
        <w:tc>
          <w:tcPr>
            <w:tcW w:w="136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是□不是□</w:t>
            </w:r>
          </w:p>
        </w:tc>
        <w:tc>
          <w:tcPr>
            <w:tcW w:w="89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 xml:space="preserve">　</w:t>
            </w:r>
          </w:p>
        </w:tc>
      </w:tr>
      <w:tr w:rsidR="00A24221">
        <w:trPr>
          <w:trHeight w:val="359"/>
        </w:trPr>
        <w:tc>
          <w:tcPr>
            <w:tcW w:w="436"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1755"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5040"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从业人员人数多于0</w:t>
            </w:r>
          </w:p>
        </w:tc>
        <w:tc>
          <w:tcPr>
            <w:tcW w:w="136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是□不是□</w:t>
            </w:r>
          </w:p>
        </w:tc>
        <w:tc>
          <w:tcPr>
            <w:tcW w:w="89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 xml:space="preserve">　</w:t>
            </w:r>
          </w:p>
        </w:tc>
      </w:tr>
      <w:tr w:rsidR="00A24221">
        <w:trPr>
          <w:trHeight w:val="359"/>
        </w:trPr>
        <w:tc>
          <w:tcPr>
            <w:tcW w:w="436" w:type="dxa"/>
            <w:vMerge w:val="restart"/>
            <w:shd w:val="clear" w:color="auto" w:fill="auto"/>
            <w:vAlign w:val="center"/>
          </w:tcPr>
          <w:p w:rsidR="00A24221" w:rsidRDefault="0034446F">
            <w:pPr>
              <w:widowControl/>
              <w:spacing w:line="260" w:lineRule="exact"/>
              <w:jc w:val="center"/>
              <w:rPr>
                <w:rFonts w:ascii="宋体" w:eastAsia="宋体" w:hAnsi="宋体" w:cs="宋体"/>
                <w:spacing w:val="0"/>
                <w:kern w:val="0"/>
                <w:sz w:val="21"/>
                <w:szCs w:val="21"/>
              </w:rPr>
            </w:pPr>
            <w:r>
              <w:rPr>
                <w:rFonts w:ascii="宋体" w:eastAsia="宋体" w:hAnsi="宋体" w:cs="宋体" w:hint="eastAsia"/>
                <w:spacing w:val="0"/>
                <w:kern w:val="0"/>
                <w:sz w:val="21"/>
                <w:szCs w:val="21"/>
              </w:rPr>
              <w:t>5</w:t>
            </w:r>
          </w:p>
        </w:tc>
        <w:tc>
          <w:tcPr>
            <w:tcW w:w="1755" w:type="dxa"/>
            <w:vMerge w:val="restart"/>
            <w:shd w:val="clear" w:color="auto" w:fill="auto"/>
            <w:vAlign w:val="center"/>
          </w:tcPr>
          <w:p w:rsidR="00A24221" w:rsidRDefault="0034446F">
            <w:pPr>
              <w:widowControl/>
              <w:spacing w:line="260" w:lineRule="exact"/>
              <w:jc w:val="center"/>
              <w:rPr>
                <w:rFonts w:ascii="宋体" w:eastAsia="宋体" w:hAnsi="宋体" w:cs="宋体"/>
                <w:spacing w:val="0"/>
                <w:kern w:val="0"/>
                <w:sz w:val="21"/>
                <w:szCs w:val="21"/>
              </w:rPr>
            </w:pPr>
            <w:r>
              <w:rPr>
                <w:rFonts w:ascii="宋体" w:eastAsia="宋体" w:hAnsi="宋体" w:cs="宋体" w:hint="eastAsia"/>
                <w:spacing w:val="0"/>
                <w:kern w:val="0"/>
                <w:sz w:val="21"/>
                <w:szCs w:val="21"/>
              </w:rPr>
              <w:t>业务开展活动情况</w:t>
            </w:r>
          </w:p>
        </w:tc>
        <w:tc>
          <w:tcPr>
            <w:tcW w:w="5040"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是否正常开展业务活动</w:t>
            </w:r>
          </w:p>
        </w:tc>
        <w:tc>
          <w:tcPr>
            <w:tcW w:w="136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是□不是□</w:t>
            </w:r>
          </w:p>
        </w:tc>
        <w:tc>
          <w:tcPr>
            <w:tcW w:w="89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 xml:space="preserve">　</w:t>
            </w:r>
          </w:p>
        </w:tc>
      </w:tr>
      <w:tr w:rsidR="00A24221">
        <w:trPr>
          <w:trHeight w:val="359"/>
        </w:trPr>
        <w:tc>
          <w:tcPr>
            <w:tcW w:w="436"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1755"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5040"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是否按照核准登记的宗旨业务范围开展活动</w:t>
            </w:r>
          </w:p>
        </w:tc>
        <w:tc>
          <w:tcPr>
            <w:tcW w:w="136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是□不是□</w:t>
            </w:r>
          </w:p>
        </w:tc>
        <w:tc>
          <w:tcPr>
            <w:tcW w:w="89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 xml:space="preserve">　</w:t>
            </w:r>
          </w:p>
        </w:tc>
      </w:tr>
      <w:tr w:rsidR="00A24221">
        <w:trPr>
          <w:trHeight w:val="359"/>
        </w:trPr>
        <w:tc>
          <w:tcPr>
            <w:tcW w:w="436"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1755"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5040"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制定章程的事业单位，是否按照章程规定开展业务活动</w:t>
            </w:r>
          </w:p>
        </w:tc>
        <w:tc>
          <w:tcPr>
            <w:tcW w:w="136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是□不是□</w:t>
            </w:r>
          </w:p>
        </w:tc>
        <w:tc>
          <w:tcPr>
            <w:tcW w:w="89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 xml:space="preserve">　</w:t>
            </w:r>
          </w:p>
        </w:tc>
      </w:tr>
      <w:tr w:rsidR="00A24221">
        <w:trPr>
          <w:trHeight w:val="359"/>
        </w:trPr>
        <w:tc>
          <w:tcPr>
            <w:tcW w:w="436" w:type="dxa"/>
            <w:vMerge w:val="restart"/>
            <w:shd w:val="clear" w:color="auto" w:fill="auto"/>
            <w:vAlign w:val="center"/>
          </w:tcPr>
          <w:p w:rsidR="00A24221" w:rsidRDefault="0034446F">
            <w:pPr>
              <w:widowControl/>
              <w:spacing w:line="260" w:lineRule="exact"/>
              <w:jc w:val="center"/>
              <w:rPr>
                <w:rFonts w:ascii="宋体" w:eastAsia="宋体" w:hAnsi="宋体" w:cs="宋体"/>
                <w:spacing w:val="0"/>
                <w:kern w:val="0"/>
                <w:sz w:val="21"/>
                <w:szCs w:val="21"/>
              </w:rPr>
            </w:pPr>
            <w:r>
              <w:rPr>
                <w:rFonts w:ascii="宋体" w:eastAsia="宋体" w:hAnsi="宋体" w:cs="宋体" w:hint="eastAsia"/>
                <w:spacing w:val="0"/>
                <w:kern w:val="0"/>
                <w:sz w:val="21"/>
                <w:szCs w:val="21"/>
              </w:rPr>
              <w:t>6</w:t>
            </w:r>
          </w:p>
        </w:tc>
        <w:tc>
          <w:tcPr>
            <w:tcW w:w="1755" w:type="dxa"/>
            <w:vMerge w:val="restart"/>
            <w:shd w:val="clear" w:color="auto" w:fill="auto"/>
            <w:vAlign w:val="center"/>
          </w:tcPr>
          <w:p w:rsidR="00A24221" w:rsidRDefault="0034446F">
            <w:pPr>
              <w:widowControl/>
              <w:spacing w:line="260" w:lineRule="exact"/>
              <w:jc w:val="center"/>
              <w:rPr>
                <w:rFonts w:ascii="宋体" w:eastAsia="宋体" w:hAnsi="宋体" w:cs="宋体"/>
                <w:spacing w:val="0"/>
                <w:kern w:val="0"/>
                <w:sz w:val="21"/>
                <w:szCs w:val="21"/>
              </w:rPr>
            </w:pPr>
            <w:r>
              <w:rPr>
                <w:rFonts w:ascii="宋体" w:eastAsia="宋体" w:hAnsi="宋体" w:cs="宋体" w:hint="eastAsia"/>
                <w:spacing w:val="0"/>
                <w:kern w:val="0"/>
                <w:sz w:val="21"/>
                <w:szCs w:val="21"/>
              </w:rPr>
              <w:t>事项变更情况</w:t>
            </w:r>
          </w:p>
        </w:tc>
        <w:tc>
          <w:tcPr>
            <w:tcW w:w="5040"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是否按时进行有关变更登记</w:t>
            </w:r>
          </w:p>
        </w:tc>
        <w:tc>
          <w:tcPr>
            <w:tcW w:w="136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是□不是□</w:t>
            </w:r>
          </w:p>
        </w:tc>
        <w:tc>
          <w:tcPr>
            <w:tcW w:w="89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 xml:space="preserve">　</w:t>
            </w:r>
          </w:p>
        </w:tc>
      </w:tr>
      <w:tr w:rsidR="00A24221">
        <w:trPr>
          <w:trHeight w:val="570"/>
        </w:trPr>
        <w:tc>
          <w:tcPr>
            <w:tcW w:w="436"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1755"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5040"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变更名称和法定代表人的，是否按时送达印章、印迹备案表</w:t>
            </w:r>
          </w:p>
        </w:tc>
        <w:tc>
          <w:tcPr>
            <w:tcW w:w="136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是□不是□</w:t>
            </w:r>
          </w:p>
        </w:tc>
        <w:tc>
          <w:tcPr>
            <w:tcW w:w="89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 xml:space="preserve">　</w:t>
            </w:r>
          </w:p>
        </w:tc>
      </w:tr>
      <w:tr w:rsidR="00A24221">
        <w:trPr>
          <w:cantSplit/>
          <w:trHeight w:val="619"/>
        </w:trPr>
        <w:tc>
          <w:tcPr>
            <w:tcW w:w="436" w:type="dxa"/>
            <w:vMerge w:val="restart"/>
            <w:shd w:val="clear" w:color="auto" w:fill="auto"/>
            <w:vAlign w:val="center"/>
          </w:tcPr>
          <w:p w:rsidR="00A24221" w:rsidRDefault="0034446F">
            <w:pPr>
              <w:widowControl/>
              <w:spacing w:line="260" w:lineRule="exact"/>
              <w:jc w:val="center"/>
              <w:rPr>
                <w:rFonts w:ascii="宋体" w:eastAsia="宋体" w:hAnsi="宋体" w:cs="宋体"/>
                <w:spacing w:val="0"/>
                <w:kern w:val="0"/>
                <w:sz w:val="21"/>
                <w:szCs w:val="21"/>
              </w:rPr>
            </w:pPr>
            <w:r>
              <w:rPr>
                <w:rFonts w:ascii="宋体" w:eastAsia="宋体" w:hAnsi="宋体" w:cs="宋体" w:hint="eastAsia"/>
                <w:spacing w:val="0"/>
                <w:kern w:val="0"/>
                <w:sz w:val="21"/>
                <w:szCs w:val="21"/>
              </w:rPr>
              <w:t>7</w:t>
            </w:r>
          </w:p>
        </w:tc>
        <w:tc>
          <w:tcPr>
            <w:tcW w:w="1755" w:type="dxa"/>
            <w:vMerge w:val="restart"/>
            <w:shd w:val="clear" w:color="auto" w:fill="auto"/>
            <w:vAlign w:val="center"/>
          </w:tcPr>
          <w:p w:rsidR="00A24221" w:rsidRDefault="0034446F">
            <w:pPr>
              <w:widowControl/>
              <w:spacing w:line="260" w:lineRule="exact"/>
              <w:jc w:val="center"/>
              <w:rPr>
                <w:rFonts w:ascii="宋体" w:eastAsia="宋体" w:hAnsi="宋体" w:cs="宋体"/>
                <w:spacing w:val="0"/>
                <w:kern w:val="0"/>
                <w:sz w:val="21"/>
                <w:szCs w:val="21"/>
              </w:rPr>
            </w:pPr>
            <w:r>
              <w:rPr>
                <w:rFonts w:ascii="宋体" w:eastAsia="宋体" w:hAnsi="宋体" w:cs="宋体" w:hint="eastAsia"/>
                <w:spacing w:val="0"/>
                <w:kern w:val="0"/>
                <w:sz w:val="21"/>
                <w:szCs w:val="21"/>
              </w:rPr>
              <w:t>其他情况</w:t>
            </w:r>
          </w:p>
        </w:tc>
        <w:tc>
          <w:tcPr>
            <w:tcW w:w="5040"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应当具备专业资质的事业单位，是否具备与业务活动相应的资质</w:t>
            </w:r>
          </w:p>
        </w:tc>
        <w:tc>
          <w:tcPr>
            <w:tcW w:w="136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是□不是□</w:t>
            </w:r>
          </w:p>
        </w:tc>
        <w:tc>
          <w:tcPr>
            <w:tcW w:w="89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 xml:space="preserve">　</w:t>
            </w:r>
          </w:p>
        </w:tc>
      </w:tr>
      <w:tr w:rsidR="00A24221">
        <w:trPr>
          <w:trHeight w:val="359"/>
        </w:trPr>
        <w:tc>
          <w:tcPr>
            <w:tcW w:w="436"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1755"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5040"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证书正、副本是否齐全有效</w:t>
            </w:r>
          </w:p>
        </w:tc>
        <w:tc>
          <w:tcPr>
            <w:tcW w:w="136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是□不是□</w:t>
            </w:r>
          </w:p>
        </w:tc>
        <w:tc>
          <w:tcPr>
            <w:tcW w:w="89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 xml:space="preserve">　</w:t>
            </w:r>
          </w:p>
        </w:tc>
      </w:tr>
      <w:tr w:rsidR="00A24221">
        <w:trPr>
          <w:trHeight w:val="359"/>
        </w:trPr>
        <w:tc>
          <w:tcPr>
            <w:tcW w:w="436"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1755"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5040"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证书正本是否在显著位置悬挂</w:t>
            </w:r>
          </w:p>
        </w:tc>
        <w:tc>
          <w:tcPr>
            <w:tcW w:w="136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是□不是□</w:t>
            </w:r>
          </w:p>
        </w:tc>
        <w:tc>
          <w:tcPr>
            <w:tcW w:w="89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 xml:space="preserve">　</w:t>
            </w:r>
          </w:p>
        </w:tc>
      </w:tr>
      <w:tr w:rsidR="00A24221">
        <w:trPr>
          <w:trHeight w:val="359"/>
        </w:trPr>
        <w:tc>
          <w:tcPr>
            <w:tcW w:w="436"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1755"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5040"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是否无“双重法人”登记情况</w:t>
            </w:r>
          </w:p>
        </w:tc>
        <w:tc>
          <w:tcPr>
            <w:tcW w:w="136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是□不是□</w:t>
            </w:r>
          </w:p>
        </w:tc>
        <w:tc>
          <w:tcPr>
            <w:tcW w:w="89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 xml:space="preserve">　</w:t>
            </w:r>
          </w:p>
        </w:tc>
      </w:tr>
      <w:tr w:rsidR="00A24221">
        <w:trPr>
          <w:trHeight w:val="359"/>
        </w:trPr>
        <w:tc>
          <w:tcPr>
            <w:tcW w:w="436"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1755"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5040"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是否无涉诉和社会投诉</w:t>
            </w:r>
          </w:p>
        </w:tc>
        <w:tc>
          <w:tcPr>
            <w:tcW w:w="136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是□不是□</w:t>
            </w:r>
          </w:p>
        </w:tc>
        <w:tc>
          <w:tcPr>
            <w:tcW w:w="893" w:type="dxa"/>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 xml:space="preserve">　</w:t>
            </w:r>
          </w:p>
        </w:tc>
      </w:tr>
      <w:tr w:rsidR="00A24221">
        <w:trPr>
          <w:trHeight w:val="359"/>
        </w:trPr>
        <w:tc>
          <w:tcPr>
            <w:tcW w:w="436" w:type="dxa"/>
            <w:vMerge w:val="restart"/>
            <w:shd w:val="clear" w:color="auto" w:fill="auto"/>
            <w:vAlign w:val="center"/>
          </w:tcPr>
          <w:p w:rsidR="00A24221" w:rsidRDefault="0034446F">
            <w:pPr>
              <w:widowControl/>
              <w:spacing w:line="260" w:lineRule="exact"/>
              <w:jc w:val="center"/>
              <w:rPr>
                <w:rFonts w:ascii="宋体" w:eastAsia="宋体" w:hAnsi="宋体" w:cs="宋体"/>
                <w:spacing w:val="0"/>
                <w:kern w:val="0"/>
                <w:sz w:val="21"/>
                <w:szCs w:val="21"/>
              </w:rPr>
            </w:pPr>
            <w:r>
              <w:rPr>
                <w:rFonts w:ascii="宋体" w:eastAsia="宋体" w:hAnsi="宋体" w:cs="宋体" w:hint="eastAsia"/>
                <w:spacing w:val="0"/>
                <w:kern w:val="0"/>
                <w:sz w:val="21"/>
                <w:szCs w:val="21"/>
              </w:rPr>
              <w:t>核查结果</w:t>
            </w:r>
          </w:p>
        </w:tc>
        <w:tc>
          <w:tcPr>
            <w:tcW w:w="1755" w:type="dxa"/>
            <w:shd w:val="clear" w:color="auto" w:fill="auto"/>
            <w:vAlign w:val="center"/>
          </w:tcPr>
          <w:p w:rsidR="00A24221" w:rsidRDefault="0034446F">
            <w:pPr>
              <w:widowControl/>
              <w:spacing w:line="260" w:lineRule="exact"/>
              <w:jc w:val="center"/>
              <w:rPr>
                <w:rFonts w:ascii="宋体" w:eastAsia="宋体" w:hAnsi="宋体" w:cs="宋体"/>
                <w:spacing w:val="0"/>
                <w:kern w:val="0"/>
                <w:sz w:val="21"/>
                <w:szCs w:val="21"/>
              </w:rPr>
            </w:pPr>
            <w:r>
              <w:rPr>
                <w:rFonts w:ascii="宋体" w:eastAsia="宋体" w:hAnsi="宋体" w:cs="宋体" w:hint="eastAsia"/>
                <w:spacing w:val="0"/>
                <w:kern w:val="0"/>
                <w:sz w:val="21"/>
                <w:szCs w:val="21"/>
              </w:rPr>
              <w:t>评    价</w:t>
            </w:r>
          </w:p>
        </w:tc>
        <w:tc>
          <w:tcPr>
            <w:tcW w:w="7296" w:type="dxa"/>
            <w:gridSpan w:val="3"/>
            <w:shd w:val="clear" w:color="auto" w:fill="auto"/>
            <w:vAlign w:val="center"/>
          </w:tcPr>
          <w:p w:rsidR="00A24221" w:rsidRDefault="0034446F">
            <w:pPr>
              <w:widowControl/>
              <w:spacing w:line="260" w:lineRule="exact"/>
              <w:jc w:val="center"/>
              <w:rPr>
                <w:rFonts w:ascii="宋体" w:eastAsia="宋体" w:hAnsi="宋体" w:cs="宋体"/>
                <w:spacing w:val="0"/>
                <w:kern w:val="0"/>
                <w:sz w:val="21"/>
                <w:szCs w:val="21"/>
              </w:rPr>
            </w:pPr>
            <w:r>
              <w:rPr>
                <w:rFonts w:ascii="宋体" w:eastAsia="宋体" w:hAnsi="宋体" w:cs="宋体" w:hint="eastAsia"/>
                <w:spacing w:val="0"/>
                <w:kern w:val="0"/>
                <w:sz w:val="21"/>
                <w:szCs w:val="21"/>
              </w:rPr>
              <w:t>合格 □              不合格 □</w:t>
            </w:r>
          </w:p>
        </w:tc>
      </w:tr>
      <w:tr w:rsidR="00A24221">
        <w:trPr>
          <w:trHeight w:val="529"/>
        </w:trPr>
        <w:tc>
          <w:tcPr>
            <w:tcW w:w="436"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1755" w:type="dxa"/>
            <w:shd w:val="clear" w:color="auto" w:fill="auto"/>
            <w:vAlign w:val="center"/>
          </w:tcPr>
          <w:p w:rsidR="00A24221" w:rsidRDefault="0034446F">
            <w:pPr>
              <w:widowControl/>
              <w:spacing w:line="260" w:lineRule="exact"/>
              <w:jc w:val="center"/>
              <w:rPr>
                <w:rFonts w:ascii="宋体" w:eastAsia="宋体" w:hAnsi="宋体" w:cs="宋体"/>
                <w:spacing w:val="0"/>
                <w:kern w:val="0"/>
                <w:sz w:val="21"/>
                <w:szCs w:val="21"/>
              </w:rPr>
            </w:pPr>
            <w:r>
              <w:rPr>
                <w:rFonts w:ascii="宋体" w:eastAsia="宋体" w:hAnsi="宋体" w:cs="宋体" w:hint="eastAsia"/>
                <w:spacing w:val="0"/>
                <w:kern w:val="0"/>
                <w:sz w:val="21"/>
                <w:szCs w:val="21"/>
              </w:rPr>
              <w:t>核查处理意见：</w:t>
            </w:r>
          </w:p>
        </w:tc>
        <w:tc>
          <w:tcPr>
            <w:tcW w:w="7296" w:type="dxa"/>
            <w:gridSpan w:val="3"/>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 xml:space="preserve">　</w:t>
            </w:r>
          </w:p>
        </w:tc>
      </w:tr>
      <w:tr w:rsidR="00A24221">
        <w:trPr>
          <w:trHeight w:val="359"/>
        </w:trPr>
        <w:tc>
          <w:tcPr>
            <w:tcW w:w="436"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1755" w:type="dxa"/>
            <w:vMerge w:val="restart"/>
            <w:shd w:val="clear" w:color="auto" w:fill="auto"/>
            <w:vAlign w:val="center"/>
          </w:tcPr>
          <w:p w:rsidR="00A24221" w:rsidRDefault="0034446F">
            <w:pPr>
              <w:widowControl/>
              <w:spacing w:line="260" w:lineRule="exact"/>
              <w:jc w:val="center"/>
              <w:rPr>
                <w:rFonts w:ascii="宋体" w:eastAsia="宋体" w:hAnsi="宋体" w:cs="宋体"/>
                <w:spacing w:val="0"/>
                <w:kern w:val="0"/>
                <w:sz w:val="21"/>
                <w:szCs w:val="21"/>
              </w:rPr>
            </w:pPr>
            <w:r>
              <w:rPr>
                <w:rFonts w:ascii="宋体" w:eastAsia="宋体" w:hAnsi="宋体" w:cs="宋体" w:hint="eastAsia"/>
                <w:spacing w:val="0"/>
                <w:kern w:val="0"/>
                <w:sz w:val="21"/>
                <w:szCs w:val="21"/>
              </w:rPr>
              <w:t>事业单位意见</w:t>
            </w:r>
          </w:p>
        </w:tc>
        <w:tc>
          <w:tcPr>
            <w:tcW w:w="7296" w:type="dxa"/>
            <w:gridSpan w:val="3"/>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同意核查结果 □            不同意核查结果 □</w:t>
            </w:r>
          </w:p>
        </w:tc>
      </w:tr>
      <w:tr w:rsidR="00A24221">
        <w:trPr>
          <w:trHeight w:val="359"/>
        </w:trPr>
        <w:tc>
          <w:tcPr>
            <w:tcW w:w="436"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1755"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7296" w:type="dxa"/>
            <w:gridSpan w:val="3"/>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法定代表人签字(单位印章）：                         年    月    日</w:t>
            </w:r>
          </w:p>
        </w:tc>
      </w:tr>
      <w:tr w:rsidR="00A24221">
        <w:trPr>
          <w:trHeight w:val="359"/>
        </w:trPr>
        <w:tc>
          <w:tcPr>
            <w:tcW w:w="436"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1755" w:type="dxa"/>
            <w:vMerge w:val="restart"/>
            <w:shd w:val="clear" w:color="auto" w:fill="auto"/>
            <w:vAlign w:val="center"/>
          </w:tcPr>
          <w:p w:rsidR="00A24221" w:rsidRDefault="0034446F">
            <w:pPr>
              <w:widowControl/>
              <w:spacing w:line="260" w:lineRule="exact"/>
              <w:jc w:val="center"/>
              <w:rPr>
                <w:rFonts w:ascii="宋体" w:eastAsia="宋体" w:hAnsi="宋体" w:cs="宋体"/>
                <w:spacing w:val="0"/>
                <w:kern w:val="0"/>
                <w:sz w:val="21"/>
                <w:szCs w:val="21"/>
              </w:rPr>
            </w:pPr>
            <w:r>
              <w:rPr>
                <w:rFonts w:ascii="宋体" w:eastAsia="宋体" w:hAnsi="宋体" w:cs="宋体" w:hint="eastAsia"/>
                <w:spacing w:val="0"/>
                <w:kern w:val="0"/>
                <w:sz w:val="21"/>
                <w:szCs w:val="21"/>
              </w:rPr>
              <w:t>核查人员签字</w:t>
            </w:r>
          </w:p>
        </w:tc>
        <w:tc>
          <w:tcPr>
            <w:tcW w:w="7296" w:type="dxa"/>
            <w:gridSpan w:val="3"/>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姓  名：                     单位：</w:t>
            </w:r>
          </w:p>
        </w:tc>
      </w:tr>
      <w:tr w:rsidR="00A24221">
        <w:trPr>
          <w:trHeight w:val="373"/>
        </w:trPr>
        <w:tc>
          <w:tcPr>
            <w:tcW w:w="436"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1755" w:type="dxa"/>
            <w:vMerge/>
            <w:vAlign w:val="center"/>
          </w:tcPr>
          <w:p w:rsidR="00A24221" w:rsidRDefault="00A24221">
            <w:pPr>
              <w:widowControl/>
              <w:spacing w:line="260" w:lineRule="exact"/>
              <w:jc w:val="left"/>
              <w:rPr>
                <w:rFonts w:ascii="宋体" w:eastAsia="宋体" w:hAnsi="宋体" w:cs="宋体"/>
                <w:spacing w:val="0"/>
                <w:kern w:val="0"/>
                <w:sz w:val="21"/>
                <w:szCs w:val="21"/>
              </w:rPr>
            </w:pPr>
          </w:p>
        </w:tc>
        <w:tc>
          <w:tcPr>
            <w:tcW w:w="7296" w:type="dxa"/>
            <w:gridSpan w:val="3"/>
            <w:shd w:val="clear" w:color="auto" w:fill="auto"/>
            <w:vAlign w:val="center"/>
          </w:tcPr>
          <w:p w:rsidR="00A24221" w:rsidRDefault="0034446F">
            <w:pPr>
              <w:widowControl/>
              <w:spacing w:line="260" w:lineRule="exact"/>
              <w:jc w:val="left"/>
              <w:rPr>
                <w:rFonts w:ascii="宋体" w:eastAsia="宋体" w:hAnsi="宋体" w:cs="宋体"/>
                <w:spacing w:val="0"/>
                <w:kern w:val="0"/>
                <w:sz w:val="21"/>
                <w:szCs w:val="21"/>
              </w:rPr>
            </w:pPr>
            <w:r>
              <w:rPr>
                <w:rFonts w:ascii="宋体" w:eastAsia="宋体" w:hAnsi="宋体" w:cs="宋体" w:hint="eastAsia"/>
                <w:spacing w:val="0"/>
                <w:kern w:val="0"/>
                <w:sz w:val="21"/>
                <w:szCs w:val="21"/>
              </w:rPr>
              <w:t>姓  名：                     单位：</w:t>
            </w:r>
          </w:p>
        </w:tc>
      </w:tr>
    </w:tbl>
    <w:p w:rsidR="00A24221" w:rsidRDefault="0034446F">
      <w:pPr>
        <w:jc w:val="left"/>
        <w:rPr>
          <w:rFonts w:ascii="仿宋_GB2312" w:hAnsi="仿宋_GB2312"/>
          <w:b/>
          <w:bCs/>
        </w:rPr>
      </w:pPr>
      <w:r>
        <w:rPr>
          <w:rFonts w:ascii="仿宋_GB2312" w:hAnsi="仿宋_GB2312" w:hint="eastAsia"/>
          <w:b/>
          <w:bCs/>
        </w:rPr>
        <w:lastRenderedPageBreak/>
        <w:t>附件2</w:t>
      </w:r>
    </w:p>
    <w:p w:rsidR="00A24221" w:rsidRDefault="00A24221">
      <w:pPr>
        <w:jc w:val="left"/>
        <w:rPr>
          <w:rFonts w:ascii="仿宋_GB2312" w:hAnsi="仿宋_GB2312"/>
        </w:rPr>
      </w:pPr>
    </w:p>
    <w:p w:rsidR="00A24221" w:rsidRDefault="00A24221">
      <w:pPr>
        <w:jc w:val="center"/>
        <w:rPr>
          <w:rFonts w:ascii="方正小标宋简体" w:eastAsia="方正小标宋简体" w:hAnsi="方正小标宋简体"/>
          <w:sz w:val="36"/>
        </w:rPr>
      </w:pPr>
    </w:p>
    <w:p w:rsidR="00A24221" w:rsidRDefault="00A24221">
      <w:pPr>
        <w:jc w:val="center"/>
        <w:rPr>
          <w:rFonts w:ascii="方正小标宋简体" w:eastAsia="方正小标宋简体" w:hAnsi="方正小标宋简体"/>
          <w:sz w:val="36"/>
        </w:rPr>
      </w:pPr>
    </w:p>
    <w:p w:rsidR="00A24221" w:rsidRDefault="0034446F">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深泽县事业单位法人监督管理法律文书样本</w:t>
      </w:r>
    </w:p>
    <w:p w:rsidR="00A24221" w:rsidRDefault="00A24221"/>
    <w:p w:rsidR="00A24221" w:rsidRDefault="00A24221"/>
    <w:p w:rsidR="00A24221" w:rsidRDefault="00A24221"/>
    <w:p w:rsidR="00A24221" w:rsidRDefault="00A24221"/>
    <w:p w:rsidR="00A24221" w:rsidRDefault="0034446F">
      <w:pPr>
        <w:ind w:firstLineChars="200" w:firstLine="628"/>
        <w:rPr>
          <w:rFonts w:ascii="仿宋_GB2312" w:hAnsi="仿宋_GB2312"/>
        </w:rPr>
      </w:pPr>
      <w:r>
        <w:rPr>
          <w:rFonts w:ascii="仿宋_GB2312" w:hAnsi="仿宋_GB2312" w:hint="eastAsia"/>
        </w:rPr>
        <w:t>一、抽查通知书</w:t>
      </w:r>
    </w:p>
    <w:p w:rsidR="00A24221" w:rsidRDefault="0034446F">
      <w:pPr>
        <w:ind w:firstLineChars="200" w:firstLine="628"/>
        <w:rPr>
          <w:rFonts w:ascii="仿宋_GB2312" w:hAnsi="仿宋_GB2312"/>
        </w:rPr>
      </w:pPr>
      <w:r>
        <w:rPr>
          <w:rFonts w:ascii="仿宋_GB2312" w:hAnsi="仿宋_GB2312" w:hint="eastAsia"/>
        </w:rPr>
        <w:t>二、责令整改通知书</w:t>
      </w:r>
    </w:p>
    <w:p w:rsidR="00A24221" w:rsidRDefault="0034446F">
      <w:pPr>
        <w:ind w:firstLineChars="200" w:firstLine="628"/>
        <w:rPr>
          <w:rFonts w:ascii="仿宋_GB2312" w:hAnsi="仿宋_GB2312"/>
        </w:rPr>
      </w:pPr>
      <w:r>
        <w:rPr>
          <w:rFonts w:ascii="仿宋_GB2312" w:hAnsi="仿宋_GB2312" w:hint="eastAsia"/>
        </w:rPr>
        <w:t>三、行政处罚告知书</w:t>
      </w:r>
    </w:p>
    <w:p w:rsidR="00A24221" w:rsidRDefault="0034446F">
      <w:pPr>
        <w:ind w:firstLineChars="200" w:firstLine="628"/>
        <w:rPr>
          <w:rFonts w:ascii="仿宋_GB2312" w:hAnsi="仿宋_GB2312"/>
        </w:rPr>
      </w:pPr>
      <w:r>
        <w:rPr>
          <w:rFonts w:ascii="仿宋_GB2312" w:hAnsi="仿宋_GB2312" w:hint="eastAsia"/>
        </w:rPr>
        <w:t>四、行政处罚决定书</w:t>
      </w:r>
    </w:p>
    <w:p w:rsidR="00A24221" w:rsidRDefault="00A24221"/>
    <w:p w:rsidR="00A24221" w:rsidRDefault="00A24221"/>
    <w:p w:rsidR="00A24221" w:rsidRDefault="00A24221"/>
    <w:p w:rsidR="00A24221" w:rsidRDefault="00A24221"/>
    <w:p w:rsidR="00A24221" w:rsidRDefault="00A24221"/>
    <w:p w:rsidR="00A24221" w:rsidRDefault="00A24221"/>
    <w:p w:rsidR="00A24221" w:rsidRDefault="00A24221"/>
    <w:p w:rsidR="00A24221" w:rsidRDefault="00A24221"/>
    <w:p w:rsidR="00A24221" w:rsidRDefault="00A24221"/>
    <w:p w:rsidR="00A24221" w:rsidRDefault="0034446F">
      <w:pPr>
        <w:spacing w:line="8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深泽县事业单位登记管理局</w:t>
      </w:r>
    </w:p>
    <w:p w:rsidR="00A24221" w:rsidRDefault="0034446F">
      <w:pPr>
        <w:spacing w:line="800" w:lineRule="exact"/>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抽查通知书</w:t>
      </w:r>
    </w:p>
    <w:p w:rsidR="00A24221" w:rsidRDefault="00A24221">
      <w:pPr>
        <w:jc w:val="center"/>
        <w:rPr>
          <w:rFonts w:ascii="仿宋_GB2312" w:hAnsi="仿宋_GB2312"/>
        </w:rPr>
      </w:pPr>
    </w:p>
    <w:p w:rsidR="00A24221" w:rsidRDefault="0034446F">
      <w:pPr>
        <w:rPr>
          <w:rFonts w:ascii="仿宋_GB2312" w:hAnsi="仿宋_GB2312"/>
        </w:rPr>
      </w:pPr>
      <w:r>
        <w:rPr>
          <w:rFonts w:ascii="仿宋_GB2312" w:hAnsi="仿宋_GB2312" w:hint="eastAsia"/>
          <w:u w:val="single"/>
        </w:rPr>
        <w:t xml:space="preserve">                         </w:t>
      </w:r>
      <w:r>
        <w:rPr>
          <w:rFonts w:ascii="仿宋_GB2312" w:hAnsi="仿宋_GB2312" w:hint="eastAsia"/>
        </w:rPr>
        <w:t>：</w:t>
      </w:r>
    </w:p>
    <w:p w:rsidR="00A24221" w:rsidRDefault="0034446F">
      <w:pPr>
        <w:rPr>
          <w:rFonts w:ascii="仿宋_GB2312" w:hAnsi="仿宋_GB2312"/>
        </w:rPr>
      </w:pPr>
      <w:r>
        <w:rPr>
          <w:rFonts w:ascii="仿宋_GB2312" w:hAnsi="仿宋_GB2312" w:hint="eastAsia"/>
        </w:rPr>
        <w:t xml:space="preserve">    根据《事业单位登记管理暂行条例实施细则》第八条及《深泽县事业单位监督检查实施细则》第十一条的有关规定，我局决定于</w:t>
      </w:r>
      <w:r>
        <w:rPr>
          <w:rFonts w:ascii="仿宋_GB2312" w:hAnsi="仿宋_GB2312" w:hint="eastAsia"/>
          <w:u w:val="single"/>
        </w:rPr>
        <w:t xml:space="preserve">    </w:t>
      </w:r>
      <w:r>
        <w:rPr>
          <w:rFonts w:ascii="仿宋_GB2312" w:hAnsi="仿宋_GB2312" w:hint="eastAsia"/>
        </w:rPr>
        <w:t>年</w:t>
      </w:r>
      <w:r>
        <w:rPr>
          <w:rFonts w:ascii="仿宋_GB2312" w:hAnsi="仿宋_GB2312" w:hint="eastAsia"/>
          <w:u w:val="single"/>
        </w:rPr>
        <w:t xml:space="preserve">   </w:t>
      </w:r>
      <w:r>
        <w:rPr>
          <w:rFonts w:ascii="仿宋_GB2312" w:hAnsi="仿宋_GB2312" w:hint="eastAsia"/>
        </w:rPr>
        <w:t>月</w:t>
      </w:r>
      <w:r>
        <w:rPr>
          <w:rFonts w:ascii="仿宋_GB2312" w:hAnsi="仿宋_GB2312" w:hint="eastAsia"/>
          <w:u w:val="single"/>
        </w:rPr>
        <w:t xml:space="preserve">   </w:t>
      </w:r>
      <w:r>
        <w:rPr>
          <w:rFonts w:ascii="仿宋_GB2312" w:hAnsi="仿宋_GB2312" w:hint="eastAsia"/>
        </w:rPr>
        <w:t>日对你单位进行检查，望你单位支持配合，并指定专人负责此项工作。</w:t>
      </w:r>
    </w:p>
    <w:p w:rsidR="00A24221" w:rsidRDefault="0034446F">
      <w:pPr>
        <w:rPr>
          <w:rFonts w:ascii="仿宋_GB2312" w:hAnsi="仿宋_GB2312"/>
        </w:rPr>
      </w:pPr>
      <w:r>
        <w:rPr>
          <w:rFonts w:ascii="仿宋_GB2312" w:hAnsi="仿宋_GB2312" w:hint="eastAsia"/>
        </w:rPr>
        <w:t xml:space="preserve">     联系人：</w:t>
      </w:r>
    </w:p>
    <w:p w:rsidR="00A24221" w:rsidRDefault="0034446F">
      <w:pPr>
        <w:rPr>
          <w:rFonts w:ascii="仿宋_GB2312" w:hAnsi="仿宋_GB2312"/>
        </w:rPr>
      </w:pPr>
      <w:r>
        <w:rPr>
          <w:rFonts w:ascii="仿宋_GB2312" w:hAnsi="仿宋_GB2312" w:hint="eastAsia"/>
        </w:rPr>
        <w:t xml:space="preserve">     联系电话及传真：</w:t>
      </w:r>
    </w:p>
    <w:p w:rsidR="00A24221" w:rsidRDefault="0034446F">
      <w:pPr>
        <w:rPr>
          <w:rFonts w:ascii="仿宋_GB2312" w:hAnsi="仿宋_GB2312"/>
        </w:rPr>
      </w:pPr>
      <w:r>
        <w:rPr>
          <w:rFonts w:ascii="仿宋_GB2312" w:hAnsi="仿宋_GB2312" w:hint="eastAsia"/>
        </w:rPr>
        <w:t xml:space="preserve">    （本通知一式两份，被抽查单位、检查机关各留存一份）</w:t>
      </w:r>
    </w:p>
    <w:p w:rsidR="00A24221" w:rsidRDefault="0034446F">
      <w:pPr>
        <w:autoSpaceDE w:val="0"/>
        <w:autoSpaceDN w:val="0"/>
        <w:adjustRightInd w:val="0"/>
        <w:spacing w:line="360" w:lineRule="auto"/>
        <w:jc w:val="left"/>
        <w:rPr>
          <w:rFonts w:ascii="仿宋_GB2312" w:hAnsi="仿宋_GB2312"/>
        </w:rPr>
      </w:pPr>
      <w:r>
        <w:rPr>
          <w:rFonts w:ascii="仿宋_GB2312" w:hAnsi="仿宋_GB2312" w:hint="eastAsia"/>
        </w:rPr>
        <w:t xml:space="preserve">    附件：事业单位随机抽查事项清单     </w:t>
      </w:r>
    </w:p>
    <w:p w:rsidR="00A24221" w:rsidRDefault="00A24221">
      <w:pPr>
        <w:autoSpaceDE w:val="0"/>
        <w:autoSpaceDN w:val="0"/>
        <w:adjustRightInd w:val="0"/>
        <w:spacing w:line="360" w:lineRule="auto"/>
        <w:ind w:leftChars="1101" w:left="7068" w:hangingChars="1150" w:hanging="3611"/>
        <w:jc w:val="left"/>
        <w:rPr>
          <w:rFonts w:ascii="仿宋_GB2312" w:hAnsi="仿宋_GB2312"/>
        </w:rPr>
      </w:pPr>
    </w:p>
    <w:p w:rsidR="00A24221" w:rsidRDefault="0034446F">
      <w:pPr>
        <w:autoSpaceDE w:val="0"/>
        <w:autoSpaceDN w:val="0"/>
        <w:adjustRightInd w:val="0"/>
        <w:spacing w:line="360" w:lineRule="auto"/>
        <w:ind w:leftChars="1101" w:left="7068" w:hangingChars="1150" w:hanging="3611"/>
        <w:jc w:val="left"/>
        <w:rPr>
          <w:rFonts w:ascii="仿宋_GB2312" w:hAnsi="仿宋_GB2312"/>
        </w:rPr>
      </w:pPr>
      <w:r>
        <w:rPr>
          <w:rFonts w:ascii="仿宋_GB2312" w:hAnsi="仿宋_GB2312" w:hint="eastAsia"/>
        </w:rPr>
        <w:t xml:space="preserve">          </w:t>
      </w:r>
    </w:p>
    <w:p w:rsidR="00A24221" w:rsidRDefault="00A24221">
      <w:pPr>
        <w:autoSpaceDE w:val="0"/>
        <w:autoSpaceDN w:val="0"/>
        <w:adjustRightInd w:val="0"/>
        <w:spacing w:line="360" w:lineRule="auto"/>
        <w:ind w:leftChars="1101" w:left="7068" w:hangingChars="1150" w:hanging="3611"/>
        <w:jc w:val="left"/>
        <w:rPr>
          <w:rFonts w:ascii="仿宋_GB2312" w:hAnsi="仿宋_GB2312"/>
        </w:rPr>
      </w:pPr>
    </w:p>
    <w:p w:rsidR="00A24221" w:rsidRDefault="0034446F">
      <w:pPr>
        <w:autoSpaceDE w:val="0"/>
        <w:autoSpaceDN w:val="0"/>
        <w:adjustRightInd w:val="0"/>
        <w:spacing w:line="360" w:lineRule="auto"/>
        <w:ind w:leftChars="1101" w:left="7068" w:hangingChars="1150" w:hanging="3611"/>
        <w:jc w:val="left"/>
        <w:rPr>
          <w:rFonts w:ascii="仿宋_GB2312" w:hAnsi="仿宋_GB2312"/>
          <w:color w:val="000000"/>
          <w:szCs w:val="32"/>
        </w:rPr>
      </w:pPr>
      <w:r>
        <w:rPr>
          <w:rFonts w:ascii="仿宋_GB2312" w:hAnsi="仿宋_GB2312" w:hint="eastAsia"/>
        </w:rPr>
        <w:t xml:space="preserve">      </w:t>
      </w:r>
      <w:r>
        <w:rPr>
          <w:rFonts w:ascii="仿宋_GB2312" w:hAnsi="仿宋_GB2312" w:hint="eastAsia"/>
          <w:color w:val="000000"/>
          <w:szCs w:val="32"/>
        </w:rPr>
        <w:t xml:space="preserve">（事业单位登记管理机关印章）                                               </w:t>
      </w:r>
    </w:p>
    <w:p w:rsidR="00A24221" w:rsidRDefault="0034446F">
      <w:r>
        <w:rPr>
          <w:rFonts w:ascii="仿宋_GB2312" w:hAnsi="仿宋_GB2312" w:hint="eastAsia"/>
          <w:color w:val="000000"/>
          <w:szCs w:val="32"/>
        </w:rPr>
        <w:t xml:space="preserve">                                       年  月  日</w:t>
      </w:r>
    </w:p>
    <w:p w:rsidR="00A24221" w:rsidRDefault="00A24221"/>
    <w:p w:rsidR="00A24221" w:rsidRDefault="00A24221"/>
    <w:p w:rsidR="00A24221" w:rsidRDefault="0034446F">
      <w:pPr>
        <w:spacing w:line="8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深泽县事业单位登记管理局责令整改通知书</w:t>
      </w:r>
    </w:p>
    <w:p w:rsidR="00A24221" w:rsidRDefault="0034446F">
      <w:pPr>
        <w:wordWrap w:val="0"/>
        <w:jc w:val="center"/>
        <w:rPr>
          <w:rFonts w:ascii="仿宋_GB2312"/>
          <w:color w:val="000000"/>
          <w:szCs w:val="32"/>
          <w:u w:val="single"/>
        </w:rPr>
      </w:pPr>
      <w:r>
        <w:rPr>
          <w:rFonts w:ascii="仿宋_GB2312" w:hint="eastAsia"/>
          <w:color w:val="000000"/>
          <w:szCs w:val="32"/>
        </w:rPr>
        <w:t xml:space="preserve">                       </w:t>
      </w:r>
    </w:p>
    <w:p w:rsidR="00A24221" w:rsidRDefault="00A24221">
      <w:pPr>
        <w:rPr>
          <w:rFonts w:ascii="仿宋_GB2312"/>
          <w:color w:val="000000"/>
          <w:szCs w:val="32"/>
        </w:rPr>
      </w:pPr>
    </w:p>
    <w:p w:rsidR="00A24221" w:rsidRDefault="0034446F">
      <w:pPr>
        <w:rPr>
          <w:rFonts w:ascii="仿宋_GB2312"/>
          <w:color w:val="000000"/>
          <w:szCs w:val="32"/>
        </w:rPr>
      </w:pPr>
      <w:r>
        <w:rPr>
          <w:rFonts w:ascii="仿宋_GB2312" w:hint="eastAsia"/>
          <w:color w:val="000000"/>
          <w:szCs w:val="32"/>
          <w:u w:val="single"/>
        </w:rPr>
        <w:t xml:space="preserve">                   </w:t>
      </w:r>
      <w:r>
        <w:rPr>
          <w:rFonts w:ascii="仿宋_GB2312" w:hint="eastAsia"/>
          <w:color w:val="000000"/>
          <w:szCs w:val="32"/>
        </w:rPr>
        <w:t>：</w:t>
      </w:r>
    </w:p>
    <w:p w:rsidR="00A24221" w:rsidRDefault="0034446F">
      <w:pPr>
        <w:spacing w:line="540" w:lineRule="exact"/>
        <w:ind w:firstLine="645"/>
        <w:rPr>
          <w:rFonts w:ascii="仿宋_GB2312"/>
          <w:color w:val="000000"/>
          <w:szCs w:val="32"/>
          <w:u w:val="single"/>
        </w:rPr>
      </w:pPr>
      <w:r>
        <w:rPr>
          <w:rFonts w:ascii="仿宋_GB2312" w:hint="eastAsia"/>
          <w:color w:val="000000"/>
          <w:szCs w:val="32"/>
        </w:rPr>
        <w:t>你单位在本次检查中，发现以下问题：</w:t>
      </w:r>
      <w:r>
        <w:rPr>
          <w:rFonts w:ascii="仿宋_GB2312" w:hint="eastAsia"/>
          <w:color w:val="000000"/>
          <w:szCs w:val="32"/>
          <w:u w:val="single"/>
        </w:rPr>
        <w:t xml:space="preserve">             </w:t>
      </w:r>
    </w:p>
    <w:p w:rsidR="00A24221" w:rsidRDefault="0034446F">
      <w:pPr>
        <w:spacing w:line="540" w:lineRule="exact"/>
        <w:rPr>
          <w:rFonts w:ascii="仿宋_GB2312"/>
          <w:color w:val="000000"/>
          <w:szCs w:val="32"/>
          <w:u w:val="single"/>
        </w:rPr>
      </w:pPr>
      <w:r>
        <w:rPr>
          <w:rFonts w:ascii="仿宋_GB2312" w:hint="eastAsia"/>
          <w:color w:val="000000"/>
          <w:szCs w:val="32"/>
          <w:u w:val="single"/>
        </w:rPr>
        <w:t xml:space="preserve">                                                   </w:t>
      </w:r>
    </w:p>
    <w:p w:rsidR="00A24221" w:rsidRDefault="0034446F">
      <w:pPr>
        <w:spacing w:line="540" w:lineRule="exact"/>
        <w:rPr>
          <w:rFonts w:ascii="仿宋_GB2312"/>
          <w:color w:val="000000"/>
          <w:szCs w:val="32"/>
          <w:u w:val="single"/>
        </w:rPr>
      </w:pPr>
      <w:r>
        <w:rPr>
          <w:rFonts w:ascii="仿宋_GB2312" w:hint="eastAsia"/>
          <w:color w:val="000000"/>
          <w:szCs w:val="32"/>
          <w:u w:val="single"/>
        </w:rPr>
        <w:t xml:space="preserve">                                                   </w:t>
      </w:r>
    </w:p>
    <w:p w:rsidR="00A24221" w:rsidRDefault="0034446F">
      <w:pPr>
        <w:spacing w:line="540" w:lineRule="exact"/>
        <w:rPr>
          <w:rFonts w:ascii="仿宋_GB2312"/>
          <w:color w:val="000000"/>
          <w:szCs w:val="32"/>
        </w:rPr>
      </w:pPr>
      <w:r>
        <w:rPr>
          <w:rFonts w:ascii="仿宋_GB2312" w:hint="eastAsia"/>
          <w:color w:val="000000"/>
          <w:szCs w:val="32"/>
          <w:u w:val="single"/>
        </w:rPr>
        <w:t xml:space="preserve">                                                                                                                                                                        </w:t>
      </w:r>
      <w:r>
        <w:rPr>
          <w:rFonts w:ascii="仿宋_GB2312" w:hint="eastAsia"/>
          <w:color w:val="000000"/>
          <w:szCs w:val="32"/>
        </w:rPr>
        <w:t>。</w:t>
      </w:r>
    </w:p>
    <w:p w:rsidR="00A24221" w:rsidRDefault="0034446F">
      <w:pPr>
        <w:spacing w:line="540" w:lineRule="exact"/>
        <w:rPr>
          <w:rFonts w:ascii="仿宋_GB2312"/>
          <w:color w:val="000000"/>
          <w:szCs w:val="32"/>
        </w:rPr>
      </w:pPr>
      <w:r>
        <w:rPr>
          <w:rFonts w:ascii="仿宋_GB2312" w:hint="eastAsia"/>
          <w:color w:val="000000"/>
          <w:szCs w:val="32"/>
        </w:rPr>
        <w:t xml:space="preserve">    限你单位在30个工作日内整改，形成《整改报告》报送我局。报告须由你单位主要负责人及举办单位主管领导签字，并加盖本单位及举办单位公章。</w:t>
      </w:r>
    </w:p>
    <w:p w:rsidR="00A24221" w:rsidRDefault="0034446F">
      <w:pPr>
        <w:rPr>
          <w:rFonts w:ascii="仿宋_GB2312" w:hAnsi="仿宋_GB2312"/>
        </w:rPr>
      </w:pPr>
      <w:r>
        <w:rPr>
          <w:rFonts w:ascii="仿宋_GB2312" w:hAnsi="仿宋_GB2312" w:hint="eastAsia"/>
        </w:rPr>
        <w:t xml:space="preserve">   （本通知一式两份，被抽查单位、检查机关各留存一份）</w:t>
      </w:r>
    </w:p>
    <w:p w:rsidR="00A24221" w:rsidRDefault="00A24221">
      <w:pPr>
        <w:spacing w:line="540" w:lineRule="exact"/>
        <w:ind w:firstLine="645"/>
        <w:rPr>
          <w:rFonts w:ascii="仿宋_GB2312"/>
          <w:color w:val="000000"/>
          <w:szCs w:val="32"/>
        </w:rPr>
      </w:pPr>
    </w:p>
    <w:p w:rsidR="00A24221" w:rsidRDefault="00A24221">
      <w:pPr>
        <w:spacing w:line="540" w:lineRule="exact"/>
        <w:ind w:firstLine="645"/>
        <w:rPr>
          <w:rFonts w:ascii="仿宋_GB2312"/>
          <w:color w:val="000000"/>
          <w:szCs w:val="32"/>
        </w:rPr>
      </w:pPr>
    </w:p>
    <w:p w:rsidR="00A24221" w:rsidRDefault="00A24221">
      <w:pPr>
        <w:spacing w:line="540" w:lineRule="exact"/>
        <w:ind w:firstLine="645"/>
        <w:rPr>
          <w:rFonts w:ascii="仿宋_GB2312"/>
          <w:color w:val="000000"/>
          <w:szCs w:val="32"/>
        </w:rPr>
      </w:pPr>
    </w:p>
    <w:p w:rsidR="00A24221" w:rsidRDefault="00A24221">
      <w:pPr>
        <w:spacing w:line="540" w:lineRule="exact"/>
        <w:ind w:firstLine="645"/>
        <w:rPr>
          <w:rFonts w:ascii="仿宋_GB2312"/>
          <w:color w:val="000000"/>
          <w:szCs w:val="32"/>
        </w:rPr>
      </w:pPr>
    </w:p>
    <w:p w:rsidR="00A24221" w:rsidRDefault="0034446F">
      <w:pPr>
        <w:autoSpaceDE w:val="0"/>
        <w:autoSpaceDN w:val="0"/>
        <w:adjustRightInd w:val="0"/>
        <w:spacing w:line="540" w:lineRule="exact"/>
        <w:ind w:firstLineChars="1000" w:firstLine="3140"/>
        <w:jc w:val="left"/>
        <w:rPr>
          <w:rFonts w:ascii="仿宋_GB2312"/>
          <w:color w:val="000000"/>
          <w:szCs w:val="32"/>
        </w:rPr>
      </w:pPr>
      <w:r>
        <w:rPr>
          <w:rFonts w:ascii="仿宋_GB2312" w:hint="eastAsia"/>
          <w:color w:val="000000"/>
          <w:szCs w:val="32"/>
        </w:rPr>
        <w:t xml:space="preserve">（事业单位登记管理机关专用章）                                                </w:t>
      </w:r>
    </w:p>
    <w:p w:rsidR="00A24221" w:rsidRDefault="0034446F">
      <w:r>
        <w:rPr>
          <w:rFonts w:ascii="仿宋_GB2312" w:hint="eastAsia"/>
          <w:color w:val="000000"/>
          <w:szCs w:val="32"/>
        </w:rPr>
        <w:t xml:space="preserve">                                年  月  日</w:t>
      </w:r>
    </w:p>
    <w:p w:rsidR="00A24221" w:rsidRDefault="00A24221"/>
    <w:p w:rsidR="00A24221" w:rsidRDefault="0034446F">
      <w:pPr>
        <w:spacing w:line="8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深泽县事业单位登记管理局</w:t>
      </w:r>
    </w:p>
    <w:p w:rsidR="00A24221" w:rsidRDefault="0034446F">
      <w:pPr>
        <w:spacing w:line="8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行政处罚告知书</w:t>
      </w:r>
    </w:p>
    <w:p w:rsidR="00A24221" w:rsidRDefault="00A24221">
      <w:pPr>
        <w:spacing w:line="800" w:lineRule="exact"/>
        <w:jc w:val="center"/>
        <w:rPr>
          <w:rFonts w:ascii="方正小标宋简体" w:eastAsia="方正小标宋简体" w:hAnsi="方正小标宋简体" w:cs="方正小标宋简体"/>
          <w:color w:val="000000"/>
          <w:sz w:val="44"/>
          <w:szCs w:val="44"/>
        </w:rPr>
      </w:pPr>
    </w:p>
    <w:p w:rsidR="00A24221" w:rsidRDefault="0034446F">
      <w:pPr>
        <w:wordWrap w:val="0"/>
        <w:jc w:val="right"/>
        <w:rPr>
          <w:color w:val="000000"/>
          <w:szCs w:val="32"/>
        </w:rPr>
      </w:pPr>
      <w:r>
        <w:rPr>
          <w:rFonts w:ascii="仿宋_GB2312" w:hint="eastAsia"/>
          <w:color w:val="000000"/>
          <w:szCs w:val="32"/>
        </w:rPr>
        <w:t>深事行罚书告字</w:t>
      </w:r>
      <w:r>
        <w:rPr>
          <w:rFonts w:ascii="仿宋_GB2312" w:hAnsi="仿宋_GB2312" w:cs="仿宋_GB2312" w:hint="eastAsia"/>
          <w:color w:val="000000"/>
          <w:szCs w:val="32"/>
        </w:rPr>
        <w:t>〔    〕</w:t>
      </w:r>
      <w:r>
        <w:rPr>
          <w:rFonts w:ascii="仿宋_GB2312" w:hint="eastAsia"/>
          <w:color w:val="000000"/>
          <w:szCs w:val="32"/>
        </w:rPr>
        <w:t>第  号</w:t>
      </w:r>
    </w:p>
    <w:p w:rsidR="00A24221" w:rsidRDefault="00A24221">
      <w:pPr>
        <w:rPr>
          <w:rFonts w:ascii="仿宋_GB2312"/>
          <w:color w:val="000000"/>
          <w:szCs w:val="32"/>
        </w:rPr>
      </w:pPr>
    </w:p>
    <w:p w:rsidR="00A24221" w:rsidRDefault="0034446F">
      <w:pPr>
        <w:rPr>
          <w:rFonts w:ascii="仿宋_GB2312"/>
          <w:color w:val="000000"/>
          <w:szCs w:val="32"/>
        </w:rPr>
      </w:pPr>
      <w:r>
        <w:rPr>
          <w:rFonts w:ascii="仿宋_GB2312" w:hint="eastAsia"/>
          <w:color w:val="000000"/>
          <w:szCs w:val="32"/>
          <w:u w:val="single"/>
        </w:rPr>
        <w:t xml:space="preserve">                    </w:t>
      </w:r>
      <w:r>
        <w:rPr>
          <w:rFonts w:ascii="仿宋_GB2312" w:hint="eastAsia"/>
          <w:color w:val="000000"/>
          <w:szCs w:val="32"/>
        </w:rPr>
        <w:t>：</w:t>
      </w:r>
    </w:p>
    <w:p w:rsidR="00A24221" w:rsidRDefault="0034446F">
      <w:pPr>
        <w:shd w:val="solid" w:color="FFFFFF" w:fill="auto"/>
        <w:autoSpaceDN w:val="0"/>
        <w:spacing w:line="360" w:lineRule="atLeast"/>
        <w:rPr>
          <w:rFonts w:ascii="仿宋_GB2312"/>
          <w:color w:val="000000"/>
          <w:szCs w:val="32"/>
          <w:u w:val="single"/>
        </w:rPr>
      </w:pPr>
      <w:r>
        <w:rPr>
          <w:rFonts w:ascii="仿宋_GB2312" w:hAnsi="仿宋_GB2312" w:hint="eastAsia"/>
          <w:color w:val="333333"/>
          <w:shd w:val="clear" w:color="auto" w:fill="FFFFFF"/>
        </w:rPr>
        <w:t xml:space="preserve">    本局于</w:t>
      </w:r>
      <w:r>
        <w:rPr>
          <w:rFonts w:ascii="仿宋_GB2312" w:hAnsi="仿宋_GB2312" w:hint="eastAsia"/>
          <w:color w:val="333333"/>
          <w:u w:val="single"/>
          <w:shd w:val="clear" w:color="auto" w:fill="FFFFFF"/>
        </w:rPr>
        <w:t xml:space="preserve">  </w:t>
      </w:r>
      <w:r>
        <w:rPr>
          <w:rFonts w:ascii="仿宋_GB2312" w:hAnsi="仿宋_GB2312" w:hint="eastAsia"/>
          <w:color w:val="333333"/>
          <w:shd w:val="clear" w:color="auto" w:fill="FFFFFF"/>
        </w:rPr>
        <w:t>年</w:t>
      </w:r>
      <w:r>
        <w:rPr>
          <w:rFonts w:ascii="仿宋_GB2312" w:hAnsi="仿宋_GB2312" w:hint="eastAsia"/>
          <w:color w:val="333333"/>
          <w:u w:val="single"/>
          <w:shd w:val="clear" w:color="auto" w:fill="FFFFFF"/>
        </w:rPr>
        <w:t xml:space="preserve">  </w:t>
      </w:r>
      <w:r>
        <w:rPr>
          <w:rFonts w:ascii="仿宋_GB2312" w:hAnsi="仿宋_GB2312" w:hint="eastAsia"/>
          <w:color w:val="333333"/>
          <w:shd w:val="clear" w:color="auto" w:fill="FFFFFF"/>
        </w:rPr>
        <w:t>月</w:t>
      </w:r>
      <w:r>
        <w:rPr>
          <w:rFonts w:ascii="仿宋_GB2312" w:hAnsi="仿宋_GB2312" w:hint="eastAsia"/>
          <w:color w:val="333333"/>
          <w:u w:val="single"/>
          <w:shd w:val="clear" w:color="auto" w:fill="FFFFFF"/>
        </w:rPr>
        <w:t xml:space="preserve">  </w:t>
      </w:r>
      <w:r>
        <w:rPr>
          <w:rFonts w:ascii="仿宋_GB2312" w:hAnsi="仿宋_GB2312" w:hint="eastAsia"/>
          <w:color w:val="333333"/>
          <w:shd w:val="clear" w:color="auto" w:fill="FFFFFF"/>
        </w:rPr>
        <w:t>日对你单位进行事业单位法人抽查，根据《中华人民共和国行政处罚法》第三十一条、第三十二条的规定，现将本局拟作出行政处罚的事实、理由及依据告知如下：</w:t>
      </w:r>
      <w:r>
        <w:rPr>
          <w:rFonts w:ascii="仿宋_GB2312" w:hint="eastAsia"/>
          <w:color w:val="000000"/>
          <w:szCs w:val="32"/>
          <w:u w:val="single"/>
        </w:rPr>
        <w:t xml:space="preserve">                                    </w:t>
      </w:r>
    </w:p>
    <w:p w:rsidR="00A24221" w:rsidRDefault="0034446F">
      <w:pPr>
        <w:shd w:val="solid" w:color="FFFFFF" w:fill="auto"/>
        <w:autoSpaceDN w:val="0"/>
        <w:spacing w:line="360" w:lineRule="atLeast"/>
        <w:rPr>
          <w:rFonts w:ascii="仿宋_GB2312"/>
          <w:color w:val="000000"/>
          <w:szCs w:val="32"/>
          <w:u w:val="single"/>
        </w:rPr>
      </w:pPr>
      <w:r>
        <w:rPr>
          <w:rFonts w:ascii="仿宋_GB2312" w:hint="eastAsia"/>
          <w:color w:val="000000"/>
          <w:szCs w:val="32"/>
          <w:u w:val="single"/>
        </w:rPr>
        <w:t xml:space="preserve">                                                    </w:t>
      </w:r>
    </w:p>
    <w:p w:rsidR="00A24221" w:rsidRDefault="0034446F">
      <w:pPr>
        <w:shd w:val="solid" w:color="FFFFFF" w:fill="auto"/>
        <w:autoSpaceDN w:val="0"/>
        <w:spacing w:line="360" w:lineRule="atLeast"/>
        <w:rPr>
          <w:rFonts w:ascii="仿宋_GB2312" w:hAnsi="仿宋_GB2312"/>
          <w:color w:val="333333"/>
          <w:shd w:val="clear" w:color="auto" w:fill="FFFFFF"/>
        </w:rPr>
      </w:pPr>
      <w:r>
        <w:rPr>
          <w:rFonts w:ascii="仿宋_GB2312" w:hint="eastAsia"/>
          <w:color w:val="000000"/>
          <w:szCs w:val="32"/>
          <w:u w:val="single"/>
        </w:rPr>
        <w:t xml:space="preserve">                                              </w:t>
      </w:r>
      <w:r>
        <w:rPr>
          <w:rFonts w:ascii="仿宋_GB2312" w:hAnsi="仿宋_GB2312" w:hint="eastAsia"/>
          <w:color w:val="333333"/>
          <w:shd w:val="clear" w:color="auto" w:fill="FFFFFF"/>
        </w:rPr>
        <w:t>。</w:t>
      </w:r>
    </w:p>
    <w:p w:rsidR="00A24221" w:rsidRDefault="0034446F">
      <w:pPr>
        <w:shd w:val="solid" w:color="FFFFFF" w:fill="auto"/>
        <w:autoSpaceDN w:val="0"/>
        <w:spacing w:line="360" w:lineRule="atLeast"/>
        <w:rPr>
          <w:rFonts w:ascii="仿宋_GB2312" w:hAnsi="仿宋_GB2312"/>
          <w:color w:val="333333"/>
          <w:shd w:val="clear" w:color="auto" w:fill="FFFFFF"/>
        </w:rPr>
      </w:pPr>
      <w:r>
        <w:rPr>
          <w:rFonts w:ascii="仿宋_GB2312" w:hAnsi="仿宋_GB2312" w:hint="eastAsia"/>
          <w:color w:val="333333"/>
          <w:shd w:val="clear" w:color="auto" w:fill="FFFFFF"/>
        </w:rPr>
        <w:t xml:space="preserve">    对此，你单位有陈述、申辩的权利。如要求陈述、申辩，你单位应在收到本通知之日起五个工作日内，向本局提出。逾期未提出的，视为放弃此权利。</w:t>
      </w:r>
    </w:p>
    <w:p w:rsidR="00A24221" w:rsidRDefault="0034446F">
      <w:pPr>
        <w:shd w:val="solid" w:color="FFFFFF" w:fill="auto"/>
        <w:autoSpaceDN w:val="0"/>
        <w:spacing w:line="360" w:lineRule="atLeast"/>
        <w:rPr>
          <w:rFonts w:ascii="仿宋_GB2312" w:hAnsi="仿宋_GB2312"/>
          <w:color w:val="333333"/>
          <w:shd w:val="clear" w:color="auto" w:fill="FFFFFF"/>
        </w:rPr>
      </w:pPr>
      <w:r>
        <w:rPr>
          <w:rFonts w:ascii="仿宋_GB2312" w:hAnsi="仿宋_GB2312" w:hint="eastAsia"/>
          <w:color w:val="333333"/>
          <w:shd w:val="clear" w:color="auto" w:fill="FFFFFF"/>
        </w:rPr>
        <w:t xml:space="preserve">    联系人：</w:t>
      </w:r>
      <w:r>
        <w:rPr>
          <w:rFonts w:ascii="仿宋_GB2312" w:hint="eastAsia"/>
          <w:color w:val="000000"/>
          <w:szCs w:val="32"/>
          <w:u w:val="single"/>
        </w:rPr>
        <w:t xml:space="preserve">         </w:t>
      </w:r>
      <w:r>
        <w:rPr>
          <w:rFonts w:ascii="仿宋_GB2312" w:hAnsi="仿宋_GB2312" w:hint="eastAsia"/>
          <w:color w:val="333333"/>
          <w:shd w:val="clear" w:color="auto" w:fill="FFFFFF"/>
        </w:rPr>
        <w:t xml:space="preserve">  电话及传真：</w:t>
      </w:r>
      <w:r>
        <w:rPr>
          <w:rFonts w:ascii="仿宋_GB2312" w:hint="eastAsia"/>
          <w:color w:val="000000"/>
          <w:szCs w:val="32"/>
          <w:u w:val="single"/>
        </w:rPr>
        <w:t xml:space="preserve">             </w:t>
      </w:r>
    </w:p>
    <w:p w:rsidR="00A24221" w:rsidRDefault="00A24221">
      <w:pPr>
        <w:autoSpaceDE w:val="0"/>
        <w:autoSpaceDN w:val="0"/>
        <w:adjustRightInd w:val="0"/>
        <w:spacing w:line="360" w:lineRule="auto"/>
        <w:ind w:firstLineChars="200" w:firstLine="628"/>
        <w:jc w:val="left"/>
        <w:rPr>
          <w:rFonts w:ascii="仿宋_GB2312" w:hAnsi="仿宋_GB2312"/>
          <w:color w:val="000000"/>
          <w:szCs w:val="32"/>
        </w:rPr>
      </w:pPr>
    </w:p>
    <w:p w:rsidR="00A24221" w:rsidRDefault="00A24221">
      <w:pPr>
        <w:autoSpaceDE w:val="0"/>
        <w:autoSpaceDN w:val="0"/>
        <w:adjustRightInd w:val="0"/>
        <w:spacing w:line="360" w:lineRule="auto"/>
        <w:jc w:val="left"/>
        <w:rPr>
          <w:rFonts w:ascii="仿宋_GB2312"/>
          <w:color w:val="000000"/>
          <w:szCs w:val="32"/>
        </w:rPr>
      </w:pPr>
    </w:p>
    <w:p w:rsidR="00A24221" w:rsidRDefault="0034446F">
      <w:pPr>
        <w:ind w:left="4867" w:hangingChars="1550" w:hanging="4867"/>
        <w:jc w:val="left"/>
      </w:pPr>
      <w:r>
        <w:rPr>
          <w:rFonts w:ascii="仿宋_GB2312" w:hint="eastAsia"/>
          <w:color w:val="000000"/>
          <w:szCs w:val="32"/>
        </w:rPr>
        <w:t xml:space="preserve">                      （事业单位登记管理机关专用章）                                                   年  月  日</w:t>
      </w:r>
    </w:p>
    <w:p w:rsidR="00A24221" w:rsidRDefault="0034446F">
      <w:pPr>
        <w:spacing w:line="8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lastRenderedPageBreak/>
        <w:t xml:space="preserve">深泽县事业单位登记管理局  </w:t>
      </w:r>
    </w:p>
    <w:p w:rsidR="00A24221" w:rsidRDefault="0034446F">
      <w:pPr>
        <w:spacing w:line="80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行政处罚决定书</w:t>
      </w:r>
    </w:p>
    <w:p w:rsidR="00A24221" w:rsidRDefault="00A24221">
      <w:pPr>
        <w:spacing w:line="800" w:lineRule="exact"/>
        <w:jc w:val="center"/>
        <w:rPr>
          <w:rFonts w:ascii="方正小标宋简体" w:eastAsia="方正小标宋简体" w:hAnsi="方正小标宋简体" w:cs="方正小标宋简体"/>
          <w:color w:val="000000"/>
          <w:sz w:val="44"/>
          <w:szCs w:val="44"/>
        </w:rPr>
      </w:pPr>
    </w:p>
    <w:p w:rsidR="00A24221" w:rsidRDefault="0034446F">
      <w:pPr>
        <w:wordWrap w:val="0"/>
        <w:jc w:val="right"/>
        <w:rPr>
          <w:color w:val="000000"/>
          <w:szCs w:val="32"/>
        </w:rPr>
      </w:pPr>
      <w:r>
        <w:rPr>
          <w:rFonts w:ascii="仿宋_GB2312" w:hint="eastAsia"/>
          <w:color w:val="000000"/>
          <w:szCs w:val="32"/>
        </w:rPr>
        <w:t>深事行罚书告字</w:t>
      </w:r>
      <w:r>
        <w:rPr>
          <w:rFonts w:ascii="仿宋_GB2312" w:hAnsi="仿宋_GB2312" w:cs="仿宋_GB2312" w:hint="eastAsia"/>
          <w:color w:val="000000"/>
          <w:szCs w:val="32"/>
        </w:rPr>
        <w:t>〔    〕</w:t>
      </w:r>
      <w:r>
        <w:rPr>
          <w:rFonts w:ascii="仿宋_GB2312" w:hint="eastAsia"/>
          <w:color w:val="000000"/>
          <w:szCs w:val="32"/>
        </w:rPr>
        <w:t>第  号</w:t>
      </w:r>
    </w:p>
    <w:p w:rsidR="00A24221" w:rsidRDefault="0034446F">
      <w:pPr>
        <w:autoSpaceDE w:val="0"/>
        <w:autoSpaceDN w:val="0"/>
        <w:adjustRightInd w:val="0"/>
        <w:spacing w:line="500" w:lineRule="exact"/>
        <w:jc w:val="left"/>
        <w:rPr>
          <w:rFonts w:ascii="仿宋_GB2312" w:hAnsi="仿宋_GB2312"/>
          <w:color w:val="000000"/>
          <w:szCs w:val="32"/>
        </w:rPr>
      </w:pPr>
      <w:r>
        <w:rPr>
          <w:rFonts w:ascii="仿宋_GB2312" w:hAnsi="仿宋_GB2312" w:hint="eastAsia"/>
          <w:color w:val="000000"/>
          <w:szCs w:val="32"/>
        </w:rPr>
        <w:t>关于对</w:t>
      </w:r>
      <w:r>
        <w:rPr>
          <w:rFonts w:ascii="仿宋_GB2312" w:hAnsi="仿宋_GB2312" w:hint="eastAsia"/>
          <w:color w:val="000000"/>
          <w:szCs w:val="32"/>
          <w:u w:val="single"/>
        </w:rPr>
        <w:t xml:space="preserve">                             </w:t>
      </w:r>
      <w:r>
        <w:rPr>
          <w:rFonts w:ascii="仿宋_GB2312" w:hAnsi="仿宋_GB2312" w:hint="eastAsia"/>
          <w:color w:val="000000"/>
          <w:szCs w:val="32"/>
        </w:rPr>
        <w:t>的处罚决定：</w:t>
      </w:r>
    </w:p>
    <w:p w:rsidR="00A24221" w:rsidRDefault="0034446F">
      <w:pPr>
        <w:spacing w:line="500" w:lineRule="exact"/>
      </w:pPr>
      <w:r>
        <w:rPr>
          <w:rFonts w:hint="eastAsia"/>
        </w:rPr>
        <w:t>单位名称：</w:t>
      </w:r>
    </w:p>
    <w:p w:rsidR="00A24221" w:rsidRDefault="0034446F">
      <w:pPr>
        <w:spacing w:line="500" w:lineRule="exact"/>
      </w:pPr>
      <w:r>
        <w:rPr>
          <w:rFonts w:hint="eastAsia"/>
        </w:rPr>
        <w:t>住</w:t>
      </w:r>
      <w:r>
        <w:rPr>
          <w:rFonts w:hint="eastAsia"/>
        </w:rPr>
        <w:t xml:space="preserve">    </w:t>
      </w:r>
      <w:r>
        <w:rPr>
          <w:rFonts w:hint="eastAsia"/>
        </w:rPr>
        <w:t>所：</w:t>
      </w:r>
    </w:p>
    <w:p w:rsidR="00A24221" w:rsidRDefault="0034446F">
      <w:pPr>
        <w:spacing w:line="500" w:lineRule="exact"/>
      </w:pPr>
      <w:r>
        <w:rPr>
          <w:rFonts w:hint="eastAsia"/>
        </w:rPr>
        <w:t>统一社会信用代码证号：</w:t>
      </w:r>
    </w:p>
    <w:p w:rsidR="00A24221" w:rsidRDefault="0034446F">
      <w:pPr>
        <w:spacing w:line="500" w:lineRule="exact"/>
      </w:pPr>
      <w:r>
        <w:rPr>
          <w:rFonts w:hint="eastAsia"/>
        </w:rPr>
        <w:t>法定代表人：</w:t>
      </w:r>
    </w:p>
    <w:p w:rsidR="00A24221" w:rsidRDefault="0034446F">
      <w:pPr>
        <w:spacing w:line="500" w:lineRule="exact"/>
      </w:pPr>
      <w:r>
        <w:rPr>
          <w:rFonts w:hint="eastAsia"/>
        </w:rPr>
        <w:t>一、违法事实：</w:t>
      </w:r>
    </w:p>
    <w:p w:rsidR="00A24221" w:rsidRDefault="00A24221">
      <w:pPr>
        <w:spacing w:line="500" w:lineRule="exact"/>
      </w:pPr>
    </w:p>
    <w:p w:rsidR="00A24221" w:rsidRDefault="0034446F">
      <w:pPr>
        <w:spacing w:line="500" w:lineRule="exact"/>
      </w:pPr>
      <w:r>
        <w:rPr>
          <w:rFonts w:hint="eastAsia"/>
        </w:rPr>
        <w:t>二、处罚依据：</w:t>
      </w:r>
    </w:p>
    <w:p w:rsidR="00A24221" w:rsidRDefault="00A24221">
      <w:pPr>
        <w:spacing w:line="500" w:lineRule="exact"/>
      </w:pPr>
    </w:p>
    <w:p w:rsidR="00A24221" w:rsidRDefault="0034446F">
      <w:pPr>
        <w:numPr>
          <w:ilvl w:val="0"/>
          <w:numId w:val="1"/>
        </w:numPr>
        <w:spacing w:line="500" w:lineRule="exact"/>
      </w:pPr>
      <w:r>
        <w:rPr>
          <w:rFonts w:hint="eastAsia"/>
        </w:rPr>
        <w:t>处罚结果：</w:t>
      </w:r>
    </w:p>
    <w:p w:rsidR="00A24221" w:rsidRDefault="00A24221"/>
    <w:p w:rsidR="00A24221" w:rsidRDefault="0034446F">
      <w:pPr>
        <w:spacing w:line="500" w:lineRule="exact"/>
        <w:ind w:firstLineChars="200" w:firstLine="628"/>
      </w:pPr>
      <w:r>
        <w:rPr>
          <w:rFonts w:hint="eastAsia"/>
        </w:rPr>
        <w:t>当事人如不服本行政处罚决定，可自收到本行政处罚决定书之日起六十日内，向深泽县机构编制委员会办公室或深泽县人民政府申请行政复议，也可自收到本行政处罚决定书之日起六个月内，向深泽县人民法院提起诉讼。</w:t>
      </w:r>
    </w:p>
    <w:p w:rsidR="00A24221" w:rsidRDefault="00A24221">
      <w:pPr>
        <w:spacing w:line="500" w:lineRule="exact"/>
      </w:pPr>
    </w:p>
    <w:p w:rsidR="00A24221" w:rsidRDefault="00A24221">
      <w:pPr>
        <w:spacing w:line="500" w:lineRule="exact"/>
      </w:pPr>
    </w:p>
    <w:p w:rsidR="00A24221" w:rsidRDefault="0034446F">
      <w:pPr>
        <w:autoSpaceDE w:val="0"/>
        <w:autoSpaceDN w:val="0"/>
        <w:adjustRightInd w:val="0"/>
        <w:spacing w:line="500" w:lineRule="exact"/>
        <w:jc w:val="center"/>
        <w:rPr>
          <w:rFonts w:ascii="仿宋_GB2312"/>
          <w:color w:val="000000"/>
          <w:szCs w:val="32"/>
        </w:rPr>
      </w:pPr>
      <w:r>
        <w:rPr>
          <w:rFonts w:ascii="仿宋_GB2312" w:hint="eastAsia"/>
          <w:color w:val="000000"/>
          <w:szCs w:val="32"/>
        </w:rPr>
        <w:t xml:space="preserve">                         （事业单位登记管理机关专用章）</w:t>
      </w:r>
    </w:p>
    <w:p w:rsidR="00A24221" w:rsidRDefault="0034446F">
      <w:pPr>
        <w:spacing w:line="500" w:lineRule="exact"/>
        <w:ind w:left="5181" w:hangingChars="1650" w:hanging="5181"/>
        <w:jc w:val="center"/>
      </w:pPr>
      <w:r>
        <w:rPr>
          <w:rFonts w:ascii="仿宋_GB2312" w:hint="eastAsia"/>
          <w:color w:val="000000"/>
          <w:szCs w:val="32"/>
        </w:rPr>
        <w:t xml:space="preserve">                         年  月  日</w:t>
      </w:r>
    </w:p>
    <w:p w:rsidR="00A24221" w:rsidRDefault="0034446F">
      <w:pPr>
        <w:rPr>
          <w:b/>
          <w:bCs/>
        </w:rPr>
      </w:pPr>
      <w:r>
        <w:rPr>
          <w:rFonts w:hint="eastAsia"/>
          <w:b/>
          <w:bCs/>
        </w:rPr>
        <w:lastRenderedPageBreak/>
        <w:t>附件</w:t>
      </w:r>
      <w:r>
        <w:rPr>
          <w:rFonts w:hint="eastAsia"/>
          <w:b/>
          <w:bCs/>
        </w:rPr>
        <w:t xml:space="preserve">3 </w:t>
      </w:r>
    </w:p>
    <w:p w:rsidR="00A24221" w:rsidRDefault="00A24221"/>
    <w:p w:rsidR="00A24221" w:rsidRDefault="0034446F">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深泽县事业单位法人监督检查实施细则</w:t>
      </w:r>
    </w:p>
    <w:p w:rsidR="00A24221" w:rsidRDefault="00A24221">
      <w:pPr>
        <w:rPr>
          <w:rFonts w:ascii="黑体" w:eastAsia="黑体" w:hAnsi="黑体" w:cs="黑体"/>
        </w:rPr>
      </w:pPr>
    </w:p>
    <w:p w:rsidR="00A24221" w:rsidRDefault="0034446F">
      <w:pPr>
        <w:jc w:val="center"/>
        <w:rPr>
          <w:rFonts w:ascii="黑体" w:eastAsia="黑体" w:hAnsi="黑体" w:cs="黑体"/>
        </w:rPr>
      </w:pPr>
      <w:r>
        <w:rPr>
          <w:rFonts w:ascii="黑体" w:eastAsia="黑体" w:hAnsi="黑体" w:cs="黑体" w:hint="eastAsia"/>
        </w:rPr>
        <w:t>第一章   总  则</w:t>
      </w:r>
    </w:p>
    <w:p w:rsidR="00A24221" w:rsidRDefault="00A24221"/>
    <w:p w:rsidR="00A24221" w:rsidRDefault="0034446F">
      <w:pPr>
        <w:spacing w:line="600" w:lineRule="exact"/>
        <w:ind w:firstLineChars="200" w:firstLine="628"/>
      </w:pPr>
      <w:r>
        <w:rPr>
          <w:rFonts w:ascii="黑体" w:eastAsia="黑体" w:hAnsi="黑体" w:cs="黑体" w:hint="eastAsia"/>
        </w:rPr>
        <w:t>第一条</w:t>
      </w:r>
      <w:r>
        <w:rPr>
          <w:rFonts w:hint="eastAsia"/>
        </w:rPr>
        <w:t xml:space="preserve">  </w:t>
      </w:r>
      <w:r>
        <w:rPr>
          <w:rFonts w:hint="eastAsia"/>
        </w:rPr>
        <w:t>为加强事业单位法人监督管理工作，规范监督检查行为，根据《行政许可法》、《事业单位法人登记管理暂行条例》（以下简称《条例》）及《事业单位法人登记管理暂行条例实施细则》（以下简称《实施细则》）等有关法律、法规和政策规定，结合实际，制定本细则。</w:t>
      </w:r>
    </w:p>
    <w:p w:rsidR="00A24221" w:rsidRDefault="0034446F">
      <w:pPr>
        <w:spacing w:line="600" w:lineRule="exact"/>
        <w:ind w:firstLineChars="200" w:firstLine="628"/>
      </w:pPr>
      <w:r>
        <w:rPr>
          <w:rFonts w:ascii="黑体" w:eastAsia="黑体" w:hAnsi="黑体" w:cs="黑体" w:hint="eastAsia"/>
        </w:rPr>
        <w:t>第二条</w:t>
      </w:r>
      <w:r>
        <w:rPr>
          <w:rFonts w:hint="eastAsia"/>
        </w:rPr>
        <w:t xml:space="preserve">  </w:t>
      </w:r>
      <w:r>
        <w:rPr>
          <w:rFonts w:hint="eastAsia"/>
        </w:rPr>
        <w:t>本细则所称事业单位法人监督检查，是指县级以上机构编制部门所属的事业单位法人登记管理机关（以下简称登记管理机关）依法对事业单位法人执行登记管理、年度报告、信息公开、印章管理等相关法律、法规和政策规定情况的监督检查。</w:t>
      </w:r>
    </w:p>
    <w:p w:rsidR="00A24221" w:rsidRDefault="0034446F">
      <w:pPr>
        <w:spacing w:line="600" w:lineRule="exact"/>
        <w:ind w:firstLineChars="200" w:firstLine="628"/>
      </w:pPr>
      <w:r>
        <w:rPr>
          <w:rFonts w:ascii="黑体" w:eastAsia="黑体" w:hAnsi="黑体" w:cs="黑体" w:hint="eastAsia"/>
        </w:rPr>
        <w:t xml:space="preserve">第三条  </w:t>
      </w:r>
      <w:r>
        <w:rPr>
          <w:rFonts w:hint="eastAsia"/>
        </w:rPr>
        <w:t>事业单位法人监督检查工作实行分级负责。</w:t>
      </w:r>
    </w:p>
    <w:p w:rsidR="00A24221" w:rsidRDefault="0034446F">
      <w:pPr>
        <w:spacing w:line="600" w:lineRule="exact"/>
        <w:ind w:firstLineChars="200" w:firstLine="628"/>
      </w:pPr>
      <w:r>
        <w:rPr>
          <w:rFonts w:hint="eastAsia"/>
        </w:rPr>
        <w:t>各级登记管理机关应当按照法定权限履行监督检查职责。上级登记管理机关指导、监督下级登记管理机关开展监督检查工作。根据工作需要</w:t>
      </w:r>
      <w:r>
        <w:rPr>
          <w:rFonts w:hint="eastAsia"/>
        </w:rPr>
        <w:t>,</w:t>
      </w:r>
      <w:r>
        <w:rPr>
          <w:rFonts w:hint="eastAsia"/>
        </w:rPr>
        <w:t>上级登记管理机关可委托下级登记管理机关实施应当由其负责的监督检查事项</w:t>
      </w:r>
      <w:r>
        <w:rPr>
          <w:rFonts w:hint="eastAsia"/>
        </w:rPr>
        <w:t>,</w:t>
      </w:r>
      <w:r>
        <w:rPr>
          <w:rFonts w:hint="eastAsia"/>
        </w:rPr>
        <w:t>也可直接对下级负责的监督检查</w:t>
      </w:r>
      <w:r>
        <w:rPr>
          <w:rFonts w:hint="eastAsia"/>
        </w:rPr>
        <w:lastRenderedPageBreak/>
        <w:t>事项实施监督检查。</w:t>
      </w:r>
    </w:p>
    <w:p w:rsidR="00A24221" w:rsidRDefault="0034446F">
      <w:pPr>
        <w:spacing w:line="600" w:lineRule="exact"/>
        <w:ind w:firstLineChars="200" w:firstLine="628"/>
      </w:pPr>
      <w:r>
        <w:rPr>
          <w:rFonts w:ascii="黑体" w:eastAsia="黑体" w:hAnsi="黑体" w:cs="黑体" w:hint="eastAsia"/>
        </w:rPr>
        <w:t xml:space="preserve">第四条 </w:t>
      </w:r>
      <w:r>
        <w:rPr>
          <w:rFonts w:hint="eastAsia"/>
        </w:rPr>
        <w:t xml:space="preserve"> </w:t>
      </w:r>
      <w:r>
        <w:rPr>
          <w:rFonts w:hint="eastAsia"/>
        </w:rPr>
        <w:t>事业单位法人监督检查工作应当遵循依法、公开、公正的原则。</w:t>
      </w:r>
    </w:p>
    <w:p w:rsidR="00A24221" w:rsidRDefault="00A24221" w:rsidP="00A24221">
      <w:pPr>
        <w:ind w:leftChars="200" w:left="628"/>
      </w:pPr>
    </w:p>
    <w:p w:rsidR="00A24221" w:rsidRDefault="0034446F">
      <w:pPr>
        <w:jc w:val="center"/>
        <w:rPr>
          <w:rFonts w:ascii="黑体" w:eastAsia="黑体" w:hAnsi="黑体" w:cs="黑体"/>
        </w:rPr>
      </w:pPr>
      <w:r>
        <w:rPr>
          <w:rFonts w:ascii="黑体" w:eastAsia="黑体" w:hAnsi="黑体" w:cs="黑体" w:hint="eastAsia"/>
        </w:rPr>
        <w:t>第二章    监督检查方式和要求</w:t>
      </w:r>
    </w:p>
    <w:p w:rsidR="00A24221" w:rsidRDefault="00A24221" w:rsidP="00A24221">
      <w:pPr>
        <w:ind w:leftChars="200" w:left="628"/>
      </w:pPr>
    </w:p>
    <w:p w:rsidR="00A24221" w:rsidRDefault="0034446F">
      <w:pPr>
        <w:spacing w:line="600" w:lineRule="exact"/>
        <w:ind w:firstLineChars="200" w:firstLine="628"/>
      </w:pPr>
      <w:r>
        <w:rPr>
          <w:rFonts w:ascii="黑体" w:eastAsia="黑体" w:hAnsi="黑体" w:cs="黑体" w:hint="eastAsia"/>
        </w:rPr>
        <w:t xml:space="preserve">第五条 </w:t>
      </w:r>
      <w:r>
        <w:rPr>
          <w:rFonts w:hint="eastAsia"/>
        </w:rPr>
        <w:t xml:space="preserve"> </w:t>
      </w:r>
      <w:r>
        <w:rPr>
          <w:rFonts w:hint="eastAsia"/>
        </w:rPr>
        <w:t>事业单位法人监督检查工作主要采用“双随机、一公开”监督检查</w:t>
      </w:r>
      <w:r>
        <w:rPr>
          <w:rFonts w:hint="eastAsia"/>
        </w:rPr>
        <w:t>,</w:t>
      </w:r>
      <w:r>
        <w:rPr>
          <w:rFonts w:hint="eastAsia"/>
        </w:rPr>
        <w:t>包括随机监督检查和专门监督检查。</w:t>
      </w:r>
    </w:p>
    <w:p w:rsidR="00A24221" w:rsidRDefault="0034446F">
      <w:pPr>
        <w:spacing w:line="600" w:lineRule="exact"/>
        <w:ind w:firstLineChars="200" w:firstLine="628"/>
      </w:pPr>
      <w:r>
        <w:rPr>
          <w:rFonts w:hint="eastAsia"/>
        </w:rPr>
        <w:t>“双随机、一公开”监督检查，是指登记管理机关随机抽取监督检查对象，随机选派监督检查人员依法实施监督检查，监督检查结果面向社会公开的常规性监督检查工作机制。</w:t>
      </w:r>
    </w:p>
    <w:p w:rsidR="00A24221" w:rsidRDefault="0034446F">
      <w:pPr>
        <w:spacing w:line="600" w:lineRule="exact"/>
        <w:ind w:firstLineChars="200" w:firstLine="628"/>
      </w:pPr>
      <w:r>
        <w:rPr>
          <w:rFonts w:hint="eastAsia"/>
        </w:rPr>
        <w:t>随机监督检查，是指登记管理机关根据工作需要，就一个或多个事项对其核准登记的部分或全部事业单位法人随机进行监督检查的工作机制。</w:t>
      </w:r>
    </w:p>
    <w:p w:rsidR="00A24221" w:rsidRDefault="0034446F">
      <w:pPr>
        <w:spacing w:line="600" w:lineRule="exact"/>
        <w:ind w:firstLineChars="200" w:firstLine="628"/>
      </w:pPr>
      <w:r>
        <w:rPr>
          <w:rFonts w:hint="eastAsia"/>
        </w:rPr>
        <w:t>专门监督检查，是指登记管理机关对通过日常书面审查、网络监测、投诉举报等途径发现存在问题的事业单位法人，进行有针对性监督检查的工作机制。</w:t>
      </w:r>
    </w:p>
    <w:p w:rsidR="00A24221" w:rsidRDefault="0034446F">
      <w:pPr>
        <w:spacing w:line="600" w:lineRule="exact"/>
        <w:ind w:firstLineChars="200" w:firstLine="628"/>
      </w:pPr>
      <w:r>
        <w:rPr>
          <w:rFonts w:ascii="黑体" w:eastAsia="黑体" w:hAnsi="黑体" w:cs="黑体" w:hint="eastAsia"/>
        </w:rPr>
        <w:t>第六条</w:t>
      </w:r>
      <w:r>
        <w:rPr>
          <w:rFonts w:hint="eastAsia"/>
        </w:rPr>
        <w:t xml:space="preserve">  </w:t>
      </w:r>
      <w:r>
        <w:rPr>
          <w:rFonts w:hint="eastAsia"/>
        </w:rPr>
        <w:t>登记管理机关应当将事业单位法人登记事项、年度报告等纳入抽查事项清单，并向社会公开。</w:t>
      </w:r>
    </w:p>
    <w:p w:rsidR="00A24221" w:rsidRDefault="0034446F">
      <w:pPr>
        <w:spacing w:line="600" w:lineRule="exact"/>
        <w:ind w:firstLineChars="200" w:firstLine="628"/>
      </w:pPr>
      <w:r>
        <w:rPr>
          <w:rFonts w:ascii="黑体" w:eastAsia="黑体" w:hAnsi="黑体" w:cs="黑体" w:hint="eastAsia"/>
        </w:rPr>
        <w:t>第八条</w:t>
      </w:r>
      <w:r>
        <w:rPr>
          <w:rFonts w:hint="eastAsia"/>
        </w:rPr>
        <w:t xml:space="preserve">  </w:t>
      </w:r>
      <w:r>
        <w:rPr>
          <w:rFonts w:hint="eastAsia"/>
        </w:rPr>
        <w:t>登记管理机关应当建立事业单位法人名录库和监督检查人员名录库，实施动态管理。</w:t>
      </w:r>
    </w:p>
    <w:p w:rsidR="00A24221" w:rsidRDefault="0034446F">
      <w:pPr>
        <w:spacing w:line="600" w:lineRule="exact"/>
        <w:ind w:firstLineChars="200" w:firstLine="628"/>
      </w:pPr>
      <w:r>
        <w:rPr>
          <w:rFonts w:ascii="黑体" w:eastAsia="黑体" w:hAnsi="黑体" w:cs="黑体" w:hint="eastAsia"/>
        </w:rPr>
        <w:lastRenderedPageBreak/>
        <w:t>第九条</w:t>
      </w:r>
      <w:r>
        <w:rPr>
          <w:rFonts w:hint="eastAsia"/>
        </w:rPr>
        <w:t xml:space="preserve">  </w:t>
      </w:r>
      <w:r>
        <w:rPr>
          <w:rFonts w:hint="eastAsia"/>
        </w:rPr>
        <w:t>登记管理机关应当制定抽查细则，明确“双随机、一公开”监督检查的内容、比例和频次等要素，形成具体操作规程。</w:t>
      </w:r>
    </w:p>
    <w:p w:rsidR="00A24221" w:rsidRDefault="0034446F">
      <w:pPr>
        <w:spacing w:line="600" w:lineRule="exact"/>
        <w:ind w:firstLineChars="200" w:firstLine="628"/>
      </w:pPr>
      <w:r>
        <w:rPr>
          <w:rFonts w:ascii="黑体" w:eastAsia="黑体" w:hAnsi="黑体" w:cs="黑体" w:hint="eastAsia"/>
        </w:rPr>
        <w:t>第十条</w:t>
      </w:r>
      <w:r>
        <w:rPr>
          <w:rFonts w:hint="eastAsia"/>
        </w:rPr>
        <w:t xml:space="preserve">  </w:t>
      </w:r>
      <w:r>
        <w:rPr>
          <w:rFonts w:hint="eastAsia"/>
        </w:rPr>
        <w:t>根据工作需要，登记管理机关可以单独或联合相关部门组织监督检查。</w:t>
      </w:r>
    </w:p>
    <w:p w:rsidR="00A24221" w:rsidRDefault="00A24221">
      <w:pPr>
        <w:ind w:firstLineChars="200" w:firstLine="628"/>
      </w:pPr>
    </w:p>
    <w:p w:rsidR="00A24221" w:rsidRDefault="0034446F">
      <w:pPr>
        <w:numPr>
          <w:ilvl w:val="0"/>
          <w:numId w:val="2"/>
        </w:numPr>
        <w:ind w:firstLineChars="200" w:firstLine="628"/>
        <w:jc w:val="center"/>
        <w:rPr>
          <w:rFonts w:ascii="黑体" w:eastAsia="黑体" w:hAnsi="黑体" w:cs="黑体"/>
        </w:rPr>
      </w:pPr>
      <w:r>
        <w:rPr>
          <w:rFonts w:ascii="黑体" w:eastAsia="黑体" w:hAnsi="黑体" w:cs="黑体" w:hint="eastAsia"/>
        </w:rPr>
        <w:t xml:space="preserve">  监督检查的程序</w:t>
      </w:r>
    </w:p>
    <w:p w:rsidR="00A24221" w:rsidRDefault="00A24221"/>
    <w:p w:rsidR="00A24221" w:rsidRDefault="0034446F">
      <w:pPr>
        <w:spacing w:line="600" w:lineRule="exact"/>
        <w:ind w:firstLineChars="200" w:firstLine="628"/>
      </w:pPr>
      <w:r>
        <w:rPr>
          <w:rFonts w:ascii="黑体" w:eastAsia="黑体" w:hAnsi="黑体" w:cs="黑体" w:hint="eastAsia"/>
        </w:rPr>
        <w:t>第十一条</w:t>
      </w:r>
      <w:r>
        <w:rPr>
          <w:rFonts w:hint="eastAsia"/>
        </w:rPr>
        <w:t xml:space="preserve">  </w:t>
      </w:r>
      <w:r>
        <w:rPr>
          <w:rFonts w:hint="eastAsia"/>
        </w:rPr>
        <w:t>监督检查工作按照下列程序进行：</w:t>
      </w:r>
    </w:p>
    <w:p w:rsidR="00A24221" w:rsidRDefault="0034446F">
      <w:pPr>
        <w:spacing w:line="600" w:lineRule="exact"/>
        <w:ind w:firstLineChars="200" w:firstLine="628"/>
      </w:pPr>
      <w:r>
        <w:rPr>
          <w:rFonts w:hint="eastAsia"/>
        </w:rPr>
        <w:t>（一）制定监督检查工作方案，机构编制部门制定开展监督检查的工作方案，并由所属登记管理机关组织实施；</w:t>
      </w:r>
    </w:p>
    <w:p w:rsidR="00A24221" w:rsidRDefault="0034446F">
      <w:pPr>
        <w:spacing w:line="600" w:lineRule="exact"/>
        <w:ind w:firstLineChars="200" w:firstLine="628"/>
      </w:pPr>
      <w:r>
        <w:rPr>
          <w:rFonts w:hint="eastAsia"/>
        </w:rPr>
        <w:t>（二）确定监督检查对象和监督检查人员；</w:t>
      </w:r>
    </w:p>
    <w:p w:rsidR="00A24221" w:rsidRDefault="0034446F">
      <w:pPr>
        <w:spacing w:line="600" w:lineRule="exact"/>
        <w:ind w:firstLineChars="200" w:firstLine="628"/>
      </w:pPr>
      <w:r>
        <w:rPr>
          <w:rFonts w:hint="eastAsia"/>
        </w:rPr>
        <w:t>（三）发出监督检查通知书；</w:t>
      </w:r>
    </w:p>
    <w:p w:rsidR="00A24221" w:rsidRDefault="0034446F">
      <w:pPr>
        <w:spacing w:line="600" w:lineRule="exact"/>
        <w:ind w:firstLineChars="200" w:firstLine="628"/>
      </w:pPr>
      <w:r>
        <w:rPr>
          <w:rFonts w:hint="eastAsia"/>
        </w:rPr>
        <w:t>（四）实施监督检查；</w:t>
      </w:r>
    </w:p>
    <w:p w:rsidR="00A24221" w:rsidRDefault="0034446F">
      <w:pPr>
        <w:spacing w:line="600" w:lineRule="exact"/>
        <w:ind w:firstLineChars="200" w:firstLine="628"/>
      </w:pPr>
      <w:r>
        <w:rPr>
          <w:rFonts w:hint="eastAsia"/>
        </w:rPr>
        <w:t>（五）作出处理决定；</w:t>
      </w:r>
    </w:p>
    <w:p w:rsidR="00A24221" w:rsidRDefault="0034446F">
      <w:pPr>
        <w:spacing w:line="600" w:lineRule="exact"/>
        <w:ind w:firstLineChars="200" w:firstLine="628"/>
      </w:pPr>
      <w:r>
        <w:rPr>
          <w:rFonts w:hint="eastAsia"/>
        </w:rPr>
        <w:t>（六）公开检查结果。</w:t>
      </w:r>
    </w:p>
    <w:p w:rsidR="00A24221" w:rsidRDefault="0034446F">
      <w:pPr>
        <w:spacing w:line="600" w:lineRule="exact"/>
        <w:ind w:firstLineChars="200" w:firstLine="628"/>
      </w:pPr>
      <w:r>
        <w:rPr>
          <w:rFonts w:ascii="黑体" w:eastAsia="黑体" w:hAnsi="黑体" w:cs="黑体" w:hint="eastAsia"/>
        </w:rPr>
        <w:t>第十二条</w:t>
      </w:r>
      <w:r>
        <w:rPr>
          <w:rFonts w:hint="eastAsia"/>
        </w:rPr>
        <w:t xml:space="preserve">  </w:t>
      </w:r>
      <w:r>
        <w:rPr>
          <w:rFonts w:hint="eastAsia"/>
        </w:rPr>
        <w:t>“双随机、一公开”监督检查从事业单位法人名录库中随机抽取监督检查对象，从监督检查人员名录库中随机选派监督检查人员。</w:t>
      </w:r>
    </w:p>
    <w:p w:rsidR="00A24221" w:rsidRDefault="0034446F">
      <w:pPr>
        <w:spacing w:line="600" w:lineRule="exact"/>
        <w:ind w:firstLineChars="200" w:firstLine="628"/>
      </w:pPr>
      <w:r>
        <w:rPr>
          <w:rFonts w:ascii="黑体" w:eastAsia="黑体" w:hAnsi="黑体" w:cs="黑体" w:hint="eastAsia"/>
        </w:rPr>
        <w:t>第十三条</w:t>
      </w:r>
      <w:r>
        <w:rPr>
          <w:rFonts w:hint="eastAsia"/>
        </w:rPr>
        <w:t xml:space="preserve">  </w:t>
      </w:r>
      <w:r>
        <w:rPr>
          <w:rFonts w:hint="eastAsia"/>
        </w:rPr>
        <w:t>登记管理机关应当在实施监督检查</w:t>
      </w:r>
      <w:r>
        <w:rPr>
          <w:rFonts w:hint="eastAsia"/>
        </w:rPr>
        <w:t>5</w:t>
      </w:r>
      <w:r>
        <w:rPr>
          <w:rFonts w:hint="eastAsia"/>
        </w:rPr>
        <w:t>个工作日前，向被监督检查的事业单位法人送达监督检查通知书；遇有特</w:t>
      </w:r>
      <w:r>
        <w:rPr>
          <w:rFonts w:hint="eastAsia"/>
        </w:rPr>
        <w:lastRenderedPageBreak/>
        <w:t>殊情况，经同级机构编制部门批准，登记管理机关可以直接持监督检查通知书实施监督检查。</w:t>
      </w:r>
    </w:p>
    <w:p w:rsidR="00A24221" w:rsidRDefault="0034446F">
      <w:pPr>
        <w:spacing w:line="600" w:lineRule="exact"/>
        <w:ind w:firstLineChars="200" w:firstLine="628"/>
      </w:pPr>
      <w:r>
        <w:rPr>
          <w:rFonts w:ascii="黑体" w:eastAsia="黑体" w:hAnsi="黑体" w:cs="黑体" w:hint="eastAsia"/>
        </w:rPr>
        <w:t>第十四条</w:t>
      </w:r>
      <w:r>
        <w:rPr>
          <w:rFonts w:hint="eastAsia"/>
        </w:rPr>
        <w:t xml:space="preserve">  </w:t>
      </w:r>
      <w:r>
        <w:rPr>
          <w:rFonts w:hint="eastAsia"/>
        </w:rPr>
        <w:t>登记管理机关对事业单位法人实施现场监督检查不得少于两人。</w:t>
      </w:r>
    </w:p>
    <w:p w:rsidR="00A24221" w:rsidRDefault="0034446F">
      <w:pPr>
        <w:spacing w:line="600" w:lineRule="exact"/>
        <w:ind w:firstLineChars="200" w:firstLine="628"/>
      </w:pPr>
      <w:r>
        <w:rPr>
          <w:rFonts w:ascii="黑体" w:eastAsia="黑体" w:hAnsi="黑体" w:cs="黑体" w:hint="eastAsia"/>
        </w:rPr>
        <w:t>第十五条</w:t>
      </w:r>
      <w:r>
        <w:rPr>
          <w:rFonts w:hint="eastAsia"/>
        </w:rPr>
        <w:t xml:space="preserve">  </w:t>
      </w:r>
      <w:r>
        <w:rPr>
          <w:rFonts w:hint="eastAsia"/>
        </w:rPr>
        <w:t>登记管理机关在监督检查过程中，可以依法行使以下职权：</w:t>
      </w:r>
    </w:p>
    <w:p w:rsidR="00A24221" w:rsidRDefault="0034446F">
      <w:pPr>
        <w:spacing w:line="600" w:lineRule="exact"/>
        <w:ind w:firstLineChars="200" w:firstLine="628"/>
      </w:pPr>
      <w:r>
        <w:rPr>
          <w:rFonts w:hint="eastAsia"/>
        </w:rPr>
        <w:t>（一）查阅事业单位法人有关资料和凭证；</w:t>
      </w:r>
    </w:p>
    <w:p w:rsidR="00A24221" w:rsidRDefault="0034446F">
      <w:pPr>
        <w:spacing w:line="600" w:lineRule="exact"/>
        <w:ind w:firstLineChars="200" w:firstLine="628"/>
      </w:pPr>
      <w:r>
        <w:rPr>
          <w:rFonts w:hint="eastAsia"/>
        </w:rPr>
        <w:t>（二）向有关单位和人员调查了解相关情况；</w:t>
      </w:r>
    </w:p>
    <w:p w:rsidR="00A24221" w:rsidRDefault="0034446F">
      <w:pPr>
        <w:spacing w:line="600" w:lineRule="exact"/>
        <w:ind w:firstLineChars="200" w:firstLine="628"/>
      </w:pPr>
      <w:r>
        <w:rPr>
          <w:rFonts w:hint="eastAsia"/>
        </w:rPr>
        <w:t>（三）进入事业单位法人业务活动场所实施监督检查；</w:t>
      </w:r>
    </w:p>
    <w:p w:rsidR="00A24221" w:rsidRDefault="0034446F">
      <w:pPr>
        <w:spacing w:line="600" w:lineRule="exact"/>
        <w:ind w:firstLineChars="200" w:firstLine="628"/>
      </w:pPr>
      <w:r>
        <w:rPr>
          <w:rFonts w:hint="eastAsia"/>
        </w:rPr>
        <w:t>（四）法律、法规和政策规定的其他职权。</w:t>
      </w:r>
    </w:p>
    <w:p w:rsidR="00A24221" w:rsidRDefault="0034446F">
      <w:pPr>
        <w:spacing w:line="600" w:lineRule="exact"/>
        <w:ind w:firstLineChars="200" w:firstLine="628"/>
      </w:pPr>
      <w:r>
        <w:rPr>
          <w:rFonts w:ascii="黑体" w:eastAsia="黑体" w:hAnsi="黑体" w:cs="黑体" w:hint="eastAsia"/>
        </w:rPr>
        <w:t>第十六条</w:t>
      </w:r>
      <w:r>
        <w:rPr>
          <w:rFonts w:hint="eastAsia"/>
        </w:rPr>
        <w:t xml:space="preserve">  </w:t>
      </w:r>
      <w:r>
        <w:rPr>
          <w:rFonts w:hint="eastAsia"/>
        </w:rPr>
        <w:t>登记管理机关开展监督检查，事业单位法人应当配合，接受询问调查，如实反映情况，根据要求提供相关材料。</w:t>
      </w:r>
    </w:p>
    <w:p w:rsidR="00A24221" w:rsidRDefault="0034446F">
      <w:pPr>
        <w:spacing w:line="600" w:lineRule="exact"/>
        <w:ind w:firstLineChars="200" w:firstLine="628"/>
      </w:pPr>
      <w:r>
        <w:rPr>
          <w:rFonts w:hint="eastAsia"/>
        </w:rPr>
        <w:t>任何单位和个人不得拒绝、阻挠、干涉监督检查人员依法履行职责。</w:t>
      </w:r>
    </w:p>
    <w:p w:rsidR="00A24221" w:rsidRDefault="0034446F">
      <w:pPr>
        <w:spacing w:line="600" w:lineRule="exact"/>
        <w:ind w:firstLineChars="200" w:firstLine="628"/>
      </w:pPr>
      <w:r>
        <w:rPr>
          <w:rFonts w:ascii="黑体" w:eastAsia="黑体" w:hAnsi="黑体" w:cs="黑体" w:hint="eastAsia"/>
        </w:rPr>
        <w:t>第十七条</w:t>
      </w:r>
      <w:r>
        <w:rPr>
          <w:rFonts w:hint="eastAsia"/>
        </w:rPr>
        <w:t xml:space="preserve">  </w:t>
      </w:r>
      <w:r>
        <w:rPr>
          <w:rFonts w:hint="eastAsia"/>
        </w:rPr>
        <w:t>监督检查中可以委托会计师事务所、审计事务所、律师事务所等专业机构开展相关工作，依法利用其他政府部门作出的检查、核查结果或者专业机构作出的专业结论。</w:t>
      </w:r>
    </w:p>
    <w:p w:rsidR="00A24221" w:rsidRDefault="0034446F">
      <w:pPr>
        <w:spacing w:line="600" w:lineRule="exact"/>
        <w:ind w:firstLineChars="200" w:firstLine="628"/>
      </w:pPr>
      <w:r>
        <w:rPr>
          <w:rFonts w:ascii="黑体" w:eastAsia="黑体" w:hAnsi="黑体" w:cs="黑体" w:hint="eastAsia"/>
        </w:rPr>
        <w:t>第十八条</w:t>
      </w:r>
      <w:r>
        <w:rPr>
          <w:rFonts w:hint="eastAsia"/>
        </w:rPr>
        <w:t xml:space="preserve">  </w:t>
      </w:r>
      <w:r>
        <w:rPr>
          <w:rFonts w:hint="eastAsia"/>
        </w:rPr>
        <w:t>监督检查工作应当做到全程留痕，实现责任可追溯。监督检查人员应当如实记录监督检查情况，并由事业单位法人法定代表人签字和单位盖章确认。无法取得签字和盖章的，监督检查人员应当注明原因，必要时可邀请有关人员作为见证人。</w:t>
      </w:r>
    </w:p>
    <w:p w:rsidR="00A24221" w:rsidRDefault="0034446F">
      <w:pPr>
        <w:spacing w:line="600" w:lineRule="exact"/>
        <w:ind w:firstLineChars="200" w:firstLine="628"/>
      </w:pPr>
      <w:r>
        <w:rPr>
          <w:rFonts w:ascii="黑体" w:eastAsia="黑体" w:hAnsi="黑体" w:cs="黑体" w:hint="eastAsia"/>
        </w:rPr>
        <w:lastRenderedPageBreak/>
        <w:t>第十九条</w:t>
      </w:r>
      <w:r>
        <w:rPr>
          <w:rFonts w:hint="eastAsia"/>
        </w:rPr>
        <w:t xml:space="preserve">  </w:t>
      </w:r>
      <w:r>
        <w:rPr>
          <w:rFonts w:hint="eastAsia"/>
        </w:rPr>
        <w:t>监督检查工作结束后，登记管理机关应提交监督检查报告并报同级机构编制部门审核。对事业单位法人违反《条例》等法律、法规和政策的行为，依法作出处理决定；需要移交有关部门的，按照规定移交。</w:t>
      </w:r>
    </w:p>
    <w:p w:rsidR="00A24221" w:rsidRDefault="0034446F">
      <w:pPr>
        <w:spacing w:line="600" w:lineRule="exact"/>
        <w:ind w:firstLineChars="200" w:firstLine="628"/>
      </w:pPr>
      <w:r>
        <w:rPr>
          <w:rFonts w:hint="eastAsia"/>
        </w:rPr>
        <w:t>登记管理机关应当将处理决定送达被监督检查单位。处理决定自送达之日起生效。</w:t>
      </w:r>
    </w:p>
    <w:p w:rsidR="00A24221" w:rsidRDefault="0034446F">
      <w:pPr>
        <w:spacing w:line="600" w:lineRule="exact"/>
        <w:ind w:firstLineChars="200" w:firstLine="628"/>
      </w:pPr>
      <w:r>
        <w:rPr>
          <w:rFonts w:ascii="黑体" w:eastAsia="黑体" w:hAnsi="黑体" w:cs="黑体" w:hint="eastAsia"/>
        </w:rPr>
        <w:t>第二十条</w:t>
      </w:r>
      <w:r>
        <w:rPr>
          <w:rFonts w:hint="eastAsia"/>
        </w:rPr>
        <w:t xml:space="preserve">  </w:t>
      </w:r>
      <w:r>
        <w:rPr>
          <w:rFonts w:hint="eastAsia"/>
        </w:rPr>
        <w:t>登记管理机关应当将监督检查情况及时向社会公开，接受社会监督。</w:t>
      </w:r>
    </w:p>
    <w:p w:rsidR="00A24221" w:rsidRDefault="0034446F">
      <w:pPr>
        <w:spacing w:line="600" w:lineRule="exact"/>
        <w:ind w:firstLineChars="200" w:firstLine="628"/>
      </w:pPr>
      <w:r>
        <w:rPr>
          <w:rFonts w:ascii="黑体" w:eastAsia="黑体" w:hAnsi="黑体" w:cs="黑体" w:hint="eastAsia"/>
        </w:rPr>
        <w:t>第二十一条</w:t>
      </w:r>
      <w:r>
        <w:rPr>
          <w:rFonts w:hint="eastAsia"/>
        </w:rPr>
        <w:t xml:space="preserve">  </w:t>
      </w:r>
      <w:r>
        <w:rPr>
          <w:rFonts w:hint="eastAsia"/>
        </w:rPr>
        <w:t>登记管理机关和举办单位及业务主管部门应当督促、跟踪处理决定的执行情况。</w:t>
      </w:r>
    </w:p>
    <w:p w:rsidR="00A24221" w:rsidRDefault="00A24221">
      <w:pPr>
        <w:ind w:firstLineChars="200" w:firstLine="628"/>
      </w:pPr>
    </w:p>
    <w:p w:rsidR="00A24221" w:rsidRDefault="0034446F">
      <w:pPr>
        <w:numPr>
          <w:ilvl w:val="0"/>
          <w:numId w:val="2"/>
        </w:numPr>
        <w:ind w:firstLineChars="200" w:firstLine="628"/>
        <w:jc w:val="center"/>
        <w:rPr>
          <w:rFonts w:ascii="黑体" w:eastAsia="黑体" w:hAnsi="黑体" w:cs="黑体"/>
        </w:rPr>
      </w:pPr>
      <w:r>
        <w:rPr>
          <w:rFonts w:ascii="黑体" w:eastAsia="黑体" w:hAnsi="黑体" w:cs="黑体" w:hint="eastAsia"/>
        </w:rPr>
        <w:t xml:space="preserve">  责任追究</w:t>
      </w:r>
    </w:p>
    <w:p w:rsidR="00A24221" w:rsidRDefault="00A24221" w:rsidP="00A24221">
      <w:pPr>
        <w:ind w:leftChars="200" w:left="628"/>
      </w:pPr>
    </w:p>
    <w:p w:rsidR="00A24221" w:rsidRDefault="0034446F">
      <w:pPr>
        <w:spacing w:line="600" w:lineRule="exact"/>
        <w:ind w:firstLineChars="200" w:firstLine="628"/>
      </w:pPr>
      <w:r>
        <w:rPr>
          <w:rFonts w:ascii="黑体" w:eastAsia="黑体" w:hAnsi="黑体" w:cs="黑体" w:hint="eastAsia"/>
        </w:rPr>
        <w:t xml:space="preserve"> 第二十二条</w:t>
      </w:r>
      <w:r>
        <w:rPr>
          <w:rFonts w:hint="eastAsia"/>
        </w:rPr>
        <w:t xml:space="preserve">  </w:t>
      </w:r>
      <w:r>
        <w:rPr>
          <w:rFonts w:hint="eastAsia"/>
        </w:rPr>
        <w:t>监督检查发现事业单位法人有下列情形之一的，登记管理机关视情节分别给予责令限期改正，暂扣《事业单位法人法人证书》及单位印章，撤销登记并收缴《事业单位法人法人证书》及单位印章的处罚：</w:t>
      </w:r>
    </w:p>
    <w:p w:rsidR="00A24221" w:rsidRDefault="0034446F">
      <w:pPr>
        <w:spacing w:line="600" w:lineRule="exact"/>
        <w:ind w:firstLineChars="200" w:firstLine="628"/>
      </w:pPr>
      <w:r>
        <w:rPr>
          <w:rFonts w:hint="eastAsia"/>
        </w:rPr>
        <w:t>（一）未按登记事项开展活动的，包括超业务范围开展活动、业务活动开展不到位、不开展业务活动等情形；</w:t>
      </w:r>
    </w:p>
    <w:p w:rsidR="00A24221" w:rsidRDefault="0034446F">
      <w:pPr>
        <w:spacing w:line="600" w:lineRule="exact"/>
        <w:ind w:firstLineChars="200" w:firstLine="628"/>
      </w:pPr>
      <w:r>
        <w:rPr>
          <w:rFonts w:hint="eastAsia"/>
        </w:rPr>
        <w:t>（二）未按规定申请变更登记、注销登记的；</w:t>
      </w:r>
    </w:p>
    <w:p w:rsidR="00A24221" w:rsidRDefault="0034446F">
      <w:pPr>
        <w:spacing w:line="600" w:lineRule="exact"/>
        <w:ind w:firstLineChars="200" w:firstLine="628"/>
      </w:pPr>
      <w:r>
        <w:rPr>
          <w:rFonts w:hint="eastAsia"/>
        </w:rPr>
        <w:t>（三）未按规定报送年度报告或者年度报告内容与事实不符</w:t>
      </w:r>
      <w:r>
        <w:rPr>
          <w:rFonts w:hint="eastAsia"/>
        </w:rPr>
        <w:lastRenderedPageBreak/>
        <w:t>的；</w:t>
      </w:r>
    </w:p>
    <w:p w:rsidR="00A24221" w:rsidRDefault="0034446F">
      <w:pPr>
        <w:spacing w:line="600" w:lineRule="exact"/>
        <w:ind w:firstLineChars="200" w:firstLine="628"/>
      </w:pPr>
      <w:r>
        <w:rPr>
          <w:rFonts w:hint="eastAsia"/>
        </w:rPr>
        <w:t>（四）《事业单位法人法人证书》超过有效期的；</w:t>
      </w:r>
    </w:p>
    <w:p w:rsidR="00A24221" w:rsidRDefault="0034446F">
      <w:pPr>
        <w:spacing w:line="600" w:lineRule="exact"/>
        <w:ind w:firstLineChars="200" w:firstLine="628"/>
      </w:pPr>
      <w:r>
        <w:rPr>
          <w:rFonts w:hint="eastAsia"/>
        </w:rPr>
        <w:t>（五）抽逃开办资金的；</w:t>
      </w:r>
    </w:p>
    <w:p w:rsidR="00A24221" w:rsidRDefault="0034446F">
      <w:pPr>
        <w:spacing w:line="600" w:lineRule="exact"/>
        <w:ind w:firstLineChars="200" w:firstLine="628"/>
      </w:pPr>
      <w:r>
        <w:rPr>
          <w:rFonts w:hint="eastAsia"/>
        </w:rPr>
        <w:t>（六）隐瞒有关情况或者提供虚假材料申请登记的；</w:t>
      </w:r>
    </w:p>
    <w:p w:rsidR="00A24221" w:rsidRDefault="0034446F">
      <w:pPr>
        <w:spacing w:line="600" w:lineRule="exact"/>
        <w:ind w:firstLineChars="200" w:firstLine="628"/>
      </w:pPr>
      <w:r>
        <w:rPr>
          <w:rFonts w:hint="eastAsia"/>
        </w:rPr>
        <w:t>（七）涂改、出租、出借《事业单位法人法人证书》或者出租、出借单位印章的；</w:t>
      </w:r>
    </w:p>
    <w:p w:rsidR="00A24221" w:rsidRDefault="0034446F">
      <w:pPr>
        <w:spacing w:line="600" w:lineRule="exact"/>
        <w:ind w:firstLineChars="200" w:firstLine="628"/>
      </w:pPr>
      <w:r>
        <w:rPr>
          <w:rFonts w:hint="eastAsia"/>
        </w:rPr>
        <w:t>（八）违反规定接受或使用捐赠、资助的；</w:t>
      </w:r>
    </w:p>
    <w:p w:rsidR="00A24221" w:rsidRDefault="0034446F">
      <w:pPr>
        <w:spacing w:line="600" w:lineRule="exact"/>
        <w:ind w:firstLineChars="200" w:firstLine="628"/>
      </w:pPr>
      <w:r>
        <w:rPr>
          <w:rFonts w:hint="eastAsia"/>
        </w:rPr>
        <w:t>（十）其他违反《条例》等法律、法规和政策规定的情形。</w:t>
      </w:r>
    </w:p>
    <w:p w:rsidR="00A24221" w:rsidRDefault="0034446F">
      <w:pPr>
        <w:spacing w:line="600" w:lineRule="exact"/>
        <w:ind w:firstLineChars="200" w:firstLine="628"/>
      </w:pPr>
      <w:r>
        <w:rPr>
          <w:rFonts w:ascii="黑体" w:eastAsia="黑体" w:hAnsi="黑体" w:cs="黑体" w:hint="eastAsia"/>
        </w:rPr>
        <w:t>第二十三条</w:t>
      </w:r>
      <w:r>
        <w:rPr>
          <w:rFonts w:hint="eastAsia"/>
        </w:rPr>
        <w:t xml:space="preserve">  </w:t>
      </w:r>
      <w:r>
        <w:rPr>
          <w:rFonts w:hint="eastAsia"/>
        </w:rPr>
        <w:t>事业单位法人拒绝或者妨碍监督检查、对违法违规问题拒绝改正、对监督检查人员打击报复的，依据有关规定处理；构成犯罪的，依法追究刑事责任。</w:t>
      </w:r>
    </w:p>
    <w:p w:rsidR="00A24221" w:rsidRDefault="0034446F">
      <w:pPr>
        <w:spacing w:line="600" w:lineRule="exact"/>
        <w:ind w:firstLineChars="200" w:firstLine="628"/>
      </w:pPr>
      <w:r>
        <w:rPr>
          <w:rFonts w:ascii="黑体" w:eastAsia="黑体" w:hAnsi="黑体" w:cs="黑体" w:hint="eastAsia"/>
        </w:rPr>
        <w:t>第二十四条</w:t>
      </w:r>
      <w:r>
        <w:rPr>
          <w:rFonts w:hint="eastAsia"/>
        </w:rPr>
        <w:t xml:space="preserve">  </w:t>
      </w:r>
      <w:r>
        <w:rPr>
          <w:rFonts w:hint="eastAsia"/>
        </w:rPr>
        <w:t>登记管理机关工作人员在监督检查工作中违反本办法，有下列情形之一的，应当责令改正；情节严重的，依法给予行政处分；构成犯罪的，依法追究刑事责任：</w:t>
      </w:r>
    </w:p>
    <w:p w:rsidR="00A24221" w:rsidRDefault="0034446F">
      <w:pPr>
        <w:spacing w:line="600" w:lineRule="exact"/>
        <w:ind w:firstLineChars="200" w:firstLine="628"/>
      </w:pPr>
      <w:r>
        <w:rPr>
          <w:rFonts w:hint="eastAsia"/>
        </w:rPr>
        <w:t>（一）违反规定的权限和程序对事业单位法人开展监督检查的；</w:t>
      </w:r>
    </w:p>
    <w:p w:rsidR="00A24221" w:rsidRDefault="0034446F">
      <w:pPr>
        <w:spacing w:line="600" w:lineRule="exact"/>
        <w:ind w:firstLineChars="200" w:firstLine="628"/>
      </w:pPr>
      <w:r>
        <w:rPr>
          <w:rFonts w:hint="eastAsia"/>
        </w:rPr>
        <w:t>（二）弄虚作假，虚报瞒报真实情况的；</w:t>
      </w:r>
    </w:p>
    <w:p w:rsidR="00A24221" w:rsidRDefault="0034446F">
      <w:pPr>
        <w:spacing w:line="600" w:lineRule="exact"/>
        <w:ind w:firstLineChars="200" w:firstLine="628"/>
      </w:pPr>
      <w:r>
        <w:rPr>
          <w:rFonts w:hint="eastAsia"/>
        </w:rPr>
        <w:t>（三）滥用职权，玩忽职守给事业单位法人造成损失的；</w:t>
      </w:r>
    </w:p>
    <w:p w:rsidR="00A24221" w:rsidRDefault="0034446F">
      <w:pPr>
        <w:spacing w:line="600" w:lineRule="exact"/>
        <w:ind w:firstLineChars="200" w:firstLine="628"/>
      </w:pPr>
      <w:r>
        <w:rPr>
          <w:rFonts w:hint="eastAsia"/>
        </w:rPr>
        <w:t>（四）利用职务便利以权谋私的；</w:t>
      </w:r>
    </w:p>
    <w:p w:rsidR="00A24221" w:rsidRDefault="0034446F">
      <w:pPr>
        <w:spacing w:line="600" w:lineRule="exact"/>
        <w:ind w:firstLineChars="200" w:firstLine="628"/>
      </w:pPr>
      <w:r>
        <w:rPr>
          <w:rFonts w:hint="eastAsia"/>
        </w:rPr>
        <w:t>（五）其他违法违纪行为的。</w:t>
      </w:r>
    </w:p>
    <w:p w:rsidR="00A24221" w:rsidRDefault="00A24221">
      <w:pPr>
        <w:ind w:firstLineChars="200" w:firstLine="628"/>
      </w:pPr>
    </w:p>
    <w:p w:rsidR="00A24221" w:rsidRDefault="0034446F">
      <w:pPr>
        <w:numPr>
          <w:ilvl w:val="0"/>
          <w:numId w:val="2"/>
        </w:numPr>
        <w:ind w:firstLineChars="200" w:firstLine="628"/>
        <w:jc w:val="center"/>
        <w:rPr>
          <w:rFonts w:ascii="黑体" w:eastAsia="黑体" w:hAnsi="黑体" w:cs="黑体"/>
        </w:rPr>
      </w:pPr>
      <w:r>
        <w:rPr>
          <w:rFonts w:ascii="黑体" w:eastAsia="黑体" w:hAnsi="黑体" w:cs="黑体" w:hint="eastAsia"/>
        </w:rPr>
        <w:lastRenderedPageBreak/>
        <w:t xml:space="preserve">    附    则</w:t>
      </w:r>
    </w:p>
    <w:p w:rsidR="00A24221" w:rsidRDefault="00A24221" w:rsidP="00A24221">
      <w:pPr>
        <w:ind w:leftChars="200" w:left="628"/>
      </w:pPr>
    </w:p>
    <w:p w:rsidR="00A24221" w:rsidRDefault="0034446F">
      <w:pPr>
        <w:spacing w:line="600" w:lineRule="exact"/>
        <w:ind w:firstLineChars="200" w:firstLine="628"/>
      </w:pPr>
      <w:r>
        <w:rPr>
          <w:rFonts w:hint="eastAsia"/>
        </w:rPr>
        <w:t>第二十五条</w:t>
      </w:r>
      <w:r>
        <w:rPr>
          <w:rFonts w:hint="eastAsia"/>
        </w:rPr>
        <w:t xml:space="preserve"> </w:t>
      </w:r>
      <w:r>
        <w:rPr>
          <w:rFonts w:hint="eastAsia"/>
        </w:rPr>
        <w:t>本办法由深泽县事业单位登记管理局负责解释。</w:t>
      </w:r>
    </w:p>
    <w:p w:rsidR="00A24221" w:rsidRDefault="0034446F">
      <w:pPr>
        <w:spacing w:line="600" w:lineRule="exact"/>
        <w:ind w:firstLineChars="200" w:firstLine="628"/>
      </w:pPr>
      <w:r>
        <w:rPr>
          <w:rFonts w:hint="eastAsia"/>
        </w:rPr>
        <w:t>第二十六条</w:t>
      </w:r>
      <w:r>
        <w:rPr>
          <w:rFonts w:hint="eastAsia"/>
        </w:rPr>
        <w:t xml:space="preserve"> </w:t>
      </w:r>
      <w:r>
        <w:rPr>
          <w:rFonts w:hint="eastAsia"/>
        </w:rPr>
        <w:t>本办法自</w:t>
      </w:r>
      <w:r>
        <w:rPr>
          <w:rFonts w:hint="eastAsia"/>
        </w:rPr>
        <w:t>2017</w:t>
      </w:r>
      <w:r>
        <w:rPr>
          <w:rFonts w:hint="eastAsia"/>
        </w:rPr>
        <w:t>年</w:t>
      </w:r>
      <w:r>
        <w:rPr>
          <w:rFonts w:hint="eastAsia"/>
        </w:rPr>
        <w:t>12</w:t>
      </w:r>
      <w:r>
        <w:rPr>
          <w:rFonts w:hint="eastAsia"/>
        </w:rPr>
        <w:t>月</w:t>
      </w:r>
      <w:r>
        <w:rPr>
          <w:rFonts w:hint="eastAsia"/>
        </w:rPr>
        <w:t>1</w:t>
      </w:r>
      <w:r>
        <w:rPr>
          <w:rFonts w:hint="eastAsia"/>
        </w:rPr>
        <w:t>日起施行。</w:t>
      </w:r>
    </w:p>
    <w:p w:rsidR="00A24221" w:rsidRDefault="00A24221"/>
    <w:tbl>
      <w:tblPr>
        <w:tblpPr w:leftFromText="181" w:rightFromText="181" w:vertAnchor="page" w:horzAnchor="margin" w:tblpY="13771"/>
        <w:tblW w:w="8860" w:type="dxa"/>
        <w:tblBorders>
          <w:top w:val="single" w:sz="12" w:space="0" w:color="auto"/>
          <w:bottom w:val="single" w:sz="12" w:space="0" w:color="auto"/>
          <w:insideH w:val="single" w:sz="8" w:space="0" w:color="auto"/>
        </w:tblBorders>
        <w:tblLayout w:type="fixed"/>
        <w:tblCellMar>
          <w:top w:w="57" w:type="dxa"/>
          <w:left w:w="0" w:type="dxa"/>
          <w:right w:w="0" w:type="dxa"/>
        </w:tblCellMar>
        <w:tblLook w:val="04A0"/>
      </w:tblPr>
      <w:tblGrid>
        <w:gridCol w:w="5308"/>
        <w:gridCol w:w="3552"/>
      </w:tblGrid>
      <w:tr w:rsidR="00A24221">
        <w:trPr>
          <w:cantSplit/>
          <w:trHeight w:hRule="exact" w:val="567"/>
        </w:trPr>
        <w:tc>
          <w:tcPr>
            <w:tcW w:w="5308" w:type="dxa"/>
            <w:tcBorders>
              <w:tl2br w:val="nil"/>
              <w:tr2bl w:val="nil"/>
            </w:tcBorders>
            <w:vAlign w:val="center"/>
          </w:tcPr>
          <w:p w:rsidR="00A24221" w:rsidRDefault="0034446F">
            <w:pPr>
              <w:ind w:leftChars="100" w:left="314"/>
              <w:rPr>
                <w:rFonts w:ascii="仿宋_GB2312" w:hAnsi="方正仿宋_GBK"/>
                <w:sz w:val="28"/>
              </w:rPr>
            </w:pPr>
            <w:r>
              <w:rPr>
                <w:rFonts w:ascii="仿宋_GB2312" w:hAnsi="方正仿宋_GBK" w:hint="eastAsia"/>
                <w:sz w:val="28"/>
              </w:rPr>
              <w:t>深泽县机构编制委员会办公室</w:t>
            </w:r>
          </w:p>
        </w:tc>
        <w:tc>
          <w:tcPr>
            <w:tcW w:w="3552" w:type="dxa"/>
            <w:tcBorders>
              <w:tl2br w:val="nil"/>
              <w:tr2bl w:val="nil"/>
            </w:tcBorders>
            <w:vAlign w:val="center"/>
          </w:tcPr>
          <w:p w:rsidR="00A24221" w:rsidRDefault="0034446F">
            <w:pPr>
              <w:wordWrap w:val="0"/>
              <w:ind w:rightChars="100" w:right="314"/>
              <w:jc w:val="right"/>
              <w:rPr>
                <w:rFonts w:ascii="仿宋_GB2312" w:hAnsi="方正仿宋_GBK"/>
                <w:sz w:val="28"/>
              </w:rPr>
            </w:pPr>
            <w:r>
              <w:rPr>
                <w:rFonts w:ascii="仿宋_GB2312" w:hAnsi="方正仿宋_GBK" w:hint="eastAsia"/>
                <w:sz w:val="28"/>
              </w:rPr>
              <w:t xml:space="preserve">　2017年12月1日印发</w:t>
            </w:r>
          </w:p>
        </w:tc>
      </w:tr>
    </w:tbl>
    <w:p w:rsidR="00A24221" w:rsidRDefault="00A24221">
      <w:bookmarkStart w:id="0" w:name="_GoBack"/>
      <w:bookmarkEnd w:id="0"/>
    </w:p>
    <w:sectPr w:rsidR="00A24221" w:rsidSect="00A24221">
      <w:footerReference w:type="even" r:id="rId9"/>
      <w:footerReference w:type="default" r:id="rId10"/>
      <w:pgSz w:w="11906" w:h="16838"/>
      <w:pgMar w:top="2098" w:right="1474" w:bottom="1985" w:left="1588" w:header="851" w:footer="1134" w:gutter="0"/>
      <w:pgNumType w:fmt="numberInDash" w:start="1"/>
      <w:cols w:space="720"/>
      <w:docGrid w:type="linesAndChars" w:linePitch="579" w:charSpace="12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DCB" w:rsidRDefault="00A03DCB" w:rsidP="00A24221">
      <w:pPr>
        <w:spacing w:line="240" w:lineRule="auto"/>
      </w:pPr>
      <w:r>
        <w:separator/>
      </w:r>
    </w:p>
  </w:endnote>
  <w:endnote w:type="continuationSeparator" w:id="0">
    <w:p w:rsidR="00A03DCB" w:rsidRDefault="00A03DCB" w:rsidP="00A242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altName w:val="仿宋_GB2312"/>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21" w:rsidRDefault="006C1378">
    <w:pPr>
      <w:pStyle w:val="a3"/>
      <w:spacing w:line="420" w:lineRule="auto"/>
      <w:ind w:leftChars="100" w:left="308"/>
      <w:rPr>
        <w:rFonts w:ascii="宋体" w:eastAsia="宋体" w:hAnsi="宋体"/>
        <w:sz w:val="28"/>
      </w:rPr>
    </w:pPr>
    <w:r w:rsidRPr="006C1378">
      <w:rPr>
        <w:sz w:val="20"/>
      </w:rPr>
      <w:pict>
        <v:rect id="文本框2" o:spid="_x0000_s1027" style="position:absolute;left:0;text-align:left;margin-left:3.45pt;margin-top:0;width:21.8pt;height:16.1pt;z-index:251658240;mso-wrap-style:none;mso-position-horizontal-relative:margin" o:gfxdata="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cyPLrS&#10;AAAABAEAAA8AAAAAAAAAAQAgAAAAIgAAAGRycy9kb3ducmV2LnhtbFBLAQIUABQAAAAIAIdO4kDH&#10;greitAEAAEcDAAAOAAAAAAAAAAEAIAAAACEBAABkcnMvZTJvRG9jLnhtbFBLBQYAAAAABgAGAFkB&#10;AABHBQAAAAA=&#10;" filled="f" stroked="f">
          <v:textbox style="mso-fit-shape-to-text:t" inset="0,0,0,0">
            <w:txbxContent>
              <w:p w:rsidR="00A24221" w:rsidRDefault="006C1378">
                <w:pPr>
                  <w:snapToGrid w:val="0"/>
                  <w:rPr>
                    <w:sz w:val="28"/>
                    <w:szCs w:val="28"/>
                  </w:rPr>
                </w:pPr>
                <w:r>
                  <w:rPr>
                    <w:rFonts w:hint="eastAsia"/>
                    <w:sz w:val="28"/>
                    <w:szCs w:val="28"/>
                  </w:rPr>
                  <w:fldChar w:fldCharType="begin"/>
                </w:r>
                <w:r w:rsidR="0034446F">
                  <w:rPr>
                    <w:rFonts w:hint="eastAsia"/>
                    <w:sz w:val="28"/>
                    <w:szCs w:val="28"/>
                  </w:rPr>
                  <w:instrText xml:space="preserve"> PAGE  \* MERGEFORMAT </w:instrText>
                </w:r>
                <w:r>
                  <w:rPr>
                    <w:rFonts w:hint="eastAsia"/>
                    <w:sz w:val="28"/>
                    <w:szCs w:val="28"/>
                  </w:rPr>
                  <w:fldChar w:fldCharType="separate"/>
                </w:r>
                <w:r w:rsidR="0034446F">
                  <w:t>- 6 -</w:t>
                </w:r>
                <w:r>
                  <w:rPr>
                    <w:rFonts w:hint="eastAsia"/>
                    <w:sz w:val="28"/>
                    <w:szCs w:val="28"/>
                  </w:rPr>
                  <w:fldChar w:fldCharType="end"/>
                </w: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21" w:rsidRDefault="006C1378">
    <w:pPr>
      <w:pStyle w:val="a3"/>
    </w:pPr>
    <w:r>
      <w:pict>
        <v:shapetype id="_x0000_t202" coordsize="21600,21600" o:spt="202" path="m,l,21600r21600,l21600,xe">
          <v:stroke joinstyle="miter"/>
          <v:path gradientshapeok="t" o:connecttype="rect"/>
        </v:shapetype>
        <v:shape id="_x0000_s1026" type="#_x0000_t202" style="position:absolute;margin-left:37.8pt;margin-top:-17.35pt;width:58.9pt;height:29.85pt;z-index:251659264;mso-position-horizontal:outside;mso-position-horizontal-relative:margin" o:gfxdata="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Kp+/ztYAAAAH&#10;AQAADwAAAAAAAAABACAAAAAiAAAAZHJzL2Rvd25yZXYueG1sUEsBAhQAFAAAAAgAh07iQNxOykvJ&#10;AgAA1gUAAA4AAAAAAAAAAQAgAAAAJQEAAGRycy9lMm9Eb2MueG1sUEsFBgAAAAAGAAYAWQEAAGAG&#10;AAAAAA==&#10;" filled="f" stroked="f" strokeweight=".5pt">
          <v:textbox inset="0,0,0,0">
            <w:txbxContent>
              <w:p w:rsidR="00A24221" w:rsidRDefault="006C1378">
                <w:pPr>
                  <w:pStyle w:val="a3"/>
                  <w:jc w:val="center"/>
                  <w:rPr>
                    <w:rFonts w:asciiTheme="minorEastAsia" w:eastAsiaTheme="minorEastAsia" w:hAnsiTheme="minorEastAsia" w:cstheme="minorEastAsia"/>
                    <w:sz w:val="30"/>
                    <w:szCs w:val="30"/>
                  </w:rPr>
                </w:pPr>
                <w:r>
                  <w:rPr>
                    <w:rFonts w:asciiTheme="minorEastAsia" w:eastAsiaTheme="minorEastAsia" w:hAnsiTheme="minorEastAsia" w:cstheme="minorEastAsia" w:hint="eastAsia"/>
                    <w:sz w:val="30"/>
                    <w:szCs w:val="30"/>
                  </w:rPr>
                  <w:fldChar w:fldCharType="begin"/>
                </w:r>
                <w:r w:rsidR="0034446F">
                  <w:rPr>
                    <w:rFonts w:asciiTheme="minorEastAsia" w:eastAsiaTheme="minorEastAsia" w:hAnsiTheme="minorEastAsia" w:cstheme="minorEastAsia" w:hint="eastAsia"/>
                    <w:sz w:val="30"/>
                    <w:szCs w:val="30"/>
                  </w:rPr>
                  <w:instrText xml:space="preserve"> PAGE  \* MERGEFORMAT </w:instrText>
                </w:r>
                <w:r>
                  <w:rPr>
                    <w:rFonts w:asciiTheme="minorEastAsia" w:eastAsiaTheme="minorEastAsia" w:hAnsiTheme="minorEastAsia" w:cstheme="minorEastAsia" w:hint="eastAsia"/>
                    <w:sz w:val="30"/>
                    <w:szCs w:val="30"/>
                  </w:rPr>
                  <w:fldChar w:fldCharType="separate"/>
                </w:r>
                <w:r w:rsidR="006C43BF">
                  <w:rPr>
                    <w:rFonts w:asciiTheme="minorEastAsia" w:eastAsiaTheme="minorEastAsia" w:hAnsiTheme="minorEastAsia" w:cstheme="minorEastAsia"/>
                    <w:noProof/>
                    <w:sz w:val="30"/>
                    <w:szCs w:val="30"/>
                  </w:rPr>
                  <w:t>- 1 -</w:t>
                </w:r>
                <w:r>
                  <w:rPr>
                    <w:rFonts w:asciiTheme="minorEastAsia" w:eastAsiaTheme="minorEastAsia" w:hAnsiTheme="minorEastAsia" w:cstheme="minorEastAsia" w:hint="eastAsia"/>
                    <w:sz w:val="30"/>
                    <w:szCs w:val="3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DCB" w:rsidRDefault="00A03DCB" w:rsidP="00A24221">
      <w:pPr>
        <w:spacing w:line="240" w:lineRule="auto"/>
      </w:pPr>
      <w:r>
        <w:separator/>
      </w:r>
    </w:p>
  </w:footnote>
  <w:footnote w:type="continuationSeparator" w:id="0">
    <w:p w:rsidR="00A03DCB" w:rsidRDefault="00A03DCB" w:rsidP="00A2422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C411F"/>
    <w:multiLevelType w:val="singleLevel"/>
    <w:tmpl w:val="5A4C411F"/>
    <w:lvl w:ilvl="0">
      <w:start w:val="3"/>
      <w:numFmt w:val="chineseCounting"/>
      <w:suff w:val="nothing"/>
      <w:lvlText w:val="%1、"/>
      <w:lvlJc w:val="left"/>
    </w:lvl>
  </w:abstractNum>
  <w:abstractNum w:abstractNumId="1">
    <w:nsid w:val="5A4C4BC1"/>
    <w:multiLevelType w:val="singleLevel"/>
    <w:tmpl w:val="5A4C4BC1"/>
    <w:lvl w:ilvl="0">
      <w:start w:val="3"/>
      <w:numFmt w:val="chineseCounting"/>
      <w:suff w:val="space"/>
      <w:lvlText w:val="第%1章"/>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noPunctuationKerning/>
  <w:characterSpacingControl w:val="compressPunctuation"/>
  <w:hdrShapeDefaults>
    <o:shapedefaults v:ext="edit" spidmax="4098" strokecolor="red">
      <v:stroke color="red"/>
      <o:colormenu v:ext="edit" fillcolor="red" strokecolor="red"/>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D281F"/>
    <w:rsid w:val="00016ABA"/>
    <w:rsid w:val="00072C2D"/>
    <w:rsid w:val="000941CD"/>
    <w:rsid w:val="000D6B07"/>
    <w:rsid w:val="00112AF1"/>
    <w:rsid w:val="00137BD2"/>
    <w:rsid w:val="0014443E"/>
    <w:rsid w:val="00150F2F"/>
    <w:rsid w:val="00167CE5"/>
    <w:rsid w:val="001C6B84"/>
    <w:rsid w:val="001E58BA"/>
    <w:rsid w:val="002168C2"/>
    <w:rsid w:val="002C17F7"/>
    <w:rsid w:val="002C2AD6"/>
    <w:rsid w:val="002E29C1"/>
    <w:rsid w:val="00305ECA"/>
    <w:rsid w:val="0034446F"/>
    <w:rsid w:val="003623EA"/>
    <w:rsid w:val="00373057"/>
    <w:rsid w:val="00377B92"/>
    <w:rsid w:val="00383B53"/>
    <w:rsid w:val="003B0A6E"/>
    <w:rsid w:val="003E0FB1"/>
    <w:rsid w:val="003F0DD9"/>
    <w:rsid w:val="004B2CEA"/>
    <w:rsid w:val="004B30C2"/>
    <w:rsid w:val="004C4279"/>
    <w:rsid w:val="004C4D13"/>
    <w:rsid w:val="00506C03"/>
    <w:rsid w:val="005348D7"/>
    <w:rsid w:val="00595D10"/>
    <w:rsid w:val="005A00C5"/>
    <w:rsid w:val="005A2E06"/>
    <w:rsid w:val="005A7BBC"/>
    <w:rsid w:val="005B7AA4"/>
    <w:rsid w:val="005C1872"/>
    <w:rsid w:val="006060B9"/>
    <w:rsid w:val="006231CF"/>
    <w:rsid w:val="00626081"/>
    <w:rsid w:val="00680F50"/>
    <w:rsid w:val="00684F53"/>
    <w:rsid w:val="006C1378"/>
    <w:rsid w:val="006C43BF"/>
    <w:rsid w:val="006E5035"/>
    <w:rsid w:val="007378D1"/>
    <w:rsid w:val="007603E1"/>
    <w:rsid w:val="00763FDF"/>
    <w:rsid w:val="0077225A"/>
    <w:rsid w:val="0078616E"/>
    <w:rsid w:val="00786DB0"/>
    <w:rsid w:val="007A1FF4"/>
    <w:rsid w:val="007C6F8B"/>
    <w:rsid w:val="007F6A3E"/>
    <w:rsid w:val="00860838"/>
    <w:rsid w:val="008E5DBB"/>
    <w:rsid w:val="0095633D"/>
    <w:rsid w:val="00965BD2"/>
    <w:rsid w:val="009933A6"/>
    <w:rsid w:val="00996A61"/>
    <w:rsid w:val="009F4555"/>
    <w:rsid w:val="00A00585"/>
    <w:rsid w:val="00A03DCB"/>
    <w:rsid w:val="00A24221"/>
    <w:rsid w:val="00A51C7A"/>
    <w:rsid w:val="00A8409B"/>
    <w:rsid w:val="00AA18F3"/>
    <w:rsid w:val="00AB5B71"/>
    <w:rsid w:val="00B1624E"/>
    <w:rsid w:val="00B8013D"/>
    <w:rsid w:val="00C24F21"/>
    <w:rsid w:val="00CA0E94"/>
    <w:rsid w:val="00CB3609"/>
    <w:rsid w:val="00CE0F41"/>
    <w:rsid w:val="00D22468"/>
    <w:rsid w:val="00D43093"/>
    <w:rsid w:val="00D76046"/>
    <w:rsid w:val="00DD094B"/>
    <w:rsid w:val="00DD281F"/>
    <w:rsid w:val="00DF591A"/>
    <w:rsid w:val="00E264B5"/>
    <w:rsid w:val="00F34359"/>
    <w:rsid w:val="00F94633"/>
    <w:rsid w:val="00F969BE"/>
    <w:rsid w:val="00FA2F03"/>
    <w:rsid w:val="00FF705D"/>
    <w:rsid w:val="027C529C"/>
    <w:rsid w:val="041F6140"/>
    <w:rsid w:val="07CE02AF"/>
    <w:rsid w:val="07DB51B4"/>
    <w:rsid w:val="0C6B3963"/>
    <w:rsid w:val="0E8567FF"/>
    <w:rsid w:val="15A63AD9"/>
    <w:rsid w:val="18EE0977"/>
    <w:rsid w:val="1C5F3A75"/>
    <w:rsid w:val="1EDC106E"/>
    <w:rsid w:val="1FA37CBD"/>
    <w:rsid w:val="23E6028E"/>
    <w:rsid w:val="27065D42"/>
    <w:rsid w:val="2AE42090"/>
    <w:rsid w:val="2B6F7DC6"/>
    <w:rsid w:val="304636EF"/>
    <w:rsid w:val="31B8230E"/>
    <w:rsid w:val="31DE4BAE"/>
    <w:rsid w:val="329B3C36"/>
    <w:rsid w:val="3313681A"/>
    <w:rsid w:val="34B24EC9"/>
    <w:rsid w:val="39DA173E"/>
    <w:rsid w:val="3A3C051B"/>
    <w:rsid w:val="3ACD586B"/>
    <w:rsid w:val="3C853EA4"/>
    <w:rsid w:val="3E1436F9"/>
    <w:rsid w:val="3F3F4215"/>
    <w:rsid w:val="3FB43D4E"/>
    <w:rsid w:val="41436A84"/>
    <w:rsid w:val="41857299"/>
    <w:rsid w:val="442F7526"/>
    <w:rsid w:val="44FC4900"/>
    <w:rsid w:val="46357FF9"/>
    <w:rsid w:val="4660381F"/>
    <w:rsid w:val="470605FC"/>
    <w:rsid w:val="47701C2D"/>
    <w:rsid w:val="48963453"/>
    <w:rsid w:val="493405C7"/>
    <w:rsid w:val="4EA9271D"/>
    <w:rsid w:val="4EC26C53"/>
    <w:rsid w:val="5700291D"/>
    <w:rsid w:val="5719009D"/>
    <w:rsid w:val="5B0F4A15"/>
    <w:rsid w:val="5BC41A8D"/>
    <w:rsid w:val="5C6745BD"/>
    <w:rsid w:val="5D812D37"/>
    <w:rsid w:val="5FD50209"/>
    <w:rsid w:val="60626F77"/>
    <w:rsid w:val="63094AB6"/>
    <w:rsid w:val="63971EAB"/>
    <w:rsid w:val="65DD15CF"/>
    <w:rsid w:val="67590081"/>
    <w:rsid w:val="6C397A72"/>
    <w:rsid w:val="6C7067C1"/>
    <w:rsid w:val="6D66399D"/>
    <w:rsid w:val="6E44032B"/>
    <w:rsid w:val="709E0DEA"/>
    <w:rsid w:val="724039E0"/>
    <w:rsid w:val="729605CB"/>
    <w:rsid w:val="7674750E"/>
    <w:rsid w:val="771607CC"/>
    <w:rsid w:val="77237B35"/>
    <w:rsid w:val="7A4959A4"/>
    <w:rsid w:val="7CAB41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strokecolor="red">
      <v:stroke color="red"/>
      <o:colormenu v:ext="edit" fillcolor="red" strokecolor="red"/>
    </o:shapedefaults>
    <o:shapelayout v:ext="edit">
      <o:idmap v:ext="edit" data="2"/>
      <o:rules v:ext="edit">
        <o:r id="V:Rule11" type="connector" idref="#_x0000_s2056"/>
        <o:r id="V:Rule12" type="connector" idref="#_x0000_s2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221"/>
    <w:pPr>
      <w:widowControl w:val="0"/>
      <w:spacing w:line="240" w:lineRule="atLeast"/>
      <w:jc w:val="both"/>
    </w:pPr>
    <w:rPr>
      <w:rFonts w:eastAsia="仿宋_GB2312"/>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2422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24221"/>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A24221"/>
    <w:pPr>
      <w:widowControl/>
      <w:spacing w:before="100" w:beforeAutospacing="1" w:after="100" w:afterAutospacing="1" w:line="240" w:lineRule="auto"/>
      <w:jc w:val="left"/>
    </w:pPr>
    <w:rPr>
      <w:rFonts w:ascii="宋体" w:eastAsia="宋体" w:hAnsi="宋体" w:cs="宋体"/>
      <w:spacing w:val="0"/>
      <w:kern w:val="0"/>
      <w:sz w:val="24"/>
      <w:szCs w:val="24"/>
    </w:rPr>
  </w:style>
  <w:style w:type="character" w:customStyle="1" w:styleId="Char0">
    <w:name w:val="页眉 Char"/>
    <w:basedOn w:val="a0"/>
    <w:link w:val="a4"/>
    <w:uiPriority w:val="99"/>
    <w:semiHidden/>
    <w:qFormat/>
    <w:rsid w:val="00A24221"/>
    <w:rPr>
      <w:sz w:val="18"/>
      <w:szCs w:val="18"/>
    </w:rPr>
  </w:style>
  <w:style w:type="character" w:customStyle="1" w:styleId="Char">
    <w:name w:val="页脚 Char"/>
    <w:basedOn w:val="a0"/>
    <w:link w:val="a3"/>
    <w:uiPriority w:val="99"/>
    <w:qFormat/>
    <w:rsid w:val="00A24221"/>
    <w:rPr>
      <w:sz w:val="18"/>
      <w:szCs w:val="18"/>
    </w:rPr>
  </w:style>
  <w:style w:type="paragraph" w:customStyle="1" w:styleId="p0">
    <w:name w:val="p0"/>
    <w:basedOn w:val="a"/>
    <w:qFormat/>
    <w:rsid w:val="00A24221"/>
    <w:pPr>
      <w:widowControl/>
      <w:spacing w:before="100" w:beforeAutospacing="1" w:after="100" w:afterAutospacing="1" w:line="240" w:lineRule="auto"/>
      <w:jc w:val="left"/>
    </w:pPr>
    <w:rPr>
      <w:rFonts w:ascii="宋体" w:eastAsia="宋体" w:hAnsi="宋体" w:cs="宋体"/>
      <w:spacing w:val="0"/>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746C4C6-91E0-4414-8CF7-0891D7D75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22</Pages>
  <Words>1199</Words>
  <Characters>6837</Characters>
  <Application>Microsoft Office Word</Application>
  <DocSecurity>0</DocSecurity>
  <Lines>56</Lines>
  <Paragraphs>16</Paragraphs>
  <ScaleCrop>false</ScaleCrop>
  <Company/>
  <LinksUpToDate>false</LinksUpToDate>
  <CharactersWithSpaces>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41</cp:revision>
  <cp:lastPrinted>2018-01-02T08:20:00Z</cp:lastPrinted>
  <dcterms:created xsi:type="dcterms:W3CDTF">2017-09-20T03:29:00Z</dcterms:created>
  <dcterms:modified xsi:type="dcterms:W3CDTF">2018-01-03T07:03:00Z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