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336" w:type="dxa"/>
        <w:tblLayout w:type="fixed"/>
        <w:tblCellMar>
          <w:top w:w="15" w:type="dxa"/>
          <w:left w:w="15" w:type="dxa"/>
          <w:bottom w:w="15" w:type="dxa"/>
          <w:right w:w="15" w:type="dxa"/>
        </w:tblCellMar>
        <w:tblLook w:val="04A0"/>
      </w:tblPr>
      <w:tblGrid>
        <w:gridCol w:w="515"/>
        <w:gridCol w:w="1842"/>
        <w:gridCol w:w="4332"/>
        <w:gridCol w:w="1647"/>
      </w:tblGrid>
      <w:tr w:rsidR="00EB07DD">
        <w:trPr>
          <w:trHeight w:val="420"/>
        </w:trPr>
        <w:tc>
          <w:tcPr>
            <w:tcW w:w="8336" w:type="dxa"/>
            <w:gridSpan w:val="4"/>
            <w:shd w:val="clear" w:color="auto" w:fill="auto"/>
            <w:vAlign w:val="center"/>
          </w:tcPr>
          <w:p w:rsidR="00EB07DD" w:rsidRPr="002F5154" w:rsidRDefault="002F5154">
            <w:pPr>
              <w:widowControl/>
              <w:jc w:val="left"/>
              <w:textAlignment w:val="center"/>
              <w:rPr>
                <w:rFonts w:ascii="黑体" w:eastAsia="黑体" w:hAnsi="宋体" w:cs="宋体"/>
                <w:color w:val="000000"/>
                <w:sz w:val="28"/>
                <w:szCs w:val="28"/>
              </w:rPr>
            </w:pPr>
            <w:r w:rsidRPr="002F5154">
              <w:rPr>
                <w:rFonts w:ascii="黑体" w:eastAsia="黑体" w:hAnsi="宋体" w:cs="宋体" w:hint="eastAsia"/>
                <w:color w:val="000000"/>
                <w:kern w:val="0"/>
                <w:sz w:val="28"/>
                <w:szCs w:val="28"/>
              </w:rPr>
              <w:t>附件2</w:t>
            </w:r>
          </w:p>
        </w:tc>
      </w:tr>
      <w:tr w:rsidR="00EB07DD">
        <w:trPr>
          <w:trHeight w:val="1275"/>
        </w:trPr>
        <w:tc>
          <w:tcPr>
            <w:tcW w:w="8336" w:type="dxa"/>
            <w:gridSpan w:val="4"/>
            <w:shd w:val="clear" w:color="auto" w:fill="auto"/>
            <w:vAlign w:val="center"/>
          </w:tcPr>
          <w:p w:rsidR="00EB07DD" w:rsidRPr="002F5154" w:rsidRDefault="002F5154" w:rsidP="002F5154">
            <w:pPr>
              <w:widowControl/>
              <w:spacing w:line="600" w:lineRule="exact"/>
              <w:jc w:val="center"/>
              <w:textAlignment w:val="center"/>
              <w:rPr>
                <w:rFonts w:ascii="方正小标宋简体" w:eastAsia="方正小标宋简体" w:hAnsi="宋体" w:cs="宋体"/>
                <w:color w:val="000000"/>
                <w:sz w:val="44"/>
                <w:szCs w:val="44"/>
              </w:rPr>
            </w:pPr>
            <w:r w:rsidRPr="002F5154">
              <w:rPr>
                <w:rFonts w:ascii="方正小标宋简体" w:eastAsia="方正小标宋简体" w:hAnsi="宋体" w:cs="宋体" w:hint="eastAsia"/>
                <w:color w:val="000000"/>
                <w:kern w:val="0"/>
                <w:sz w:val="44"/>
                <w:szCs w:val="44"/>
              </w:rPr>
              <w:t>河北省落实国务院第二批取消中央指定</w:t>
            </w:r>
            <w:r w:rsidRPr="002F5154">
              <w:rPr>
                <w:rFonts w:ascii="方正小标宋简体" w:eastAsia="方正小标宋简体" w:hAnsi="宋体" w:cs="宋体" w:hint="eastAsia"/>
                <w:color w:val="000000"/>
                <w:kern w:val="0"/>
                <w:sz w:val="44"/>
                <w:szCs w:val="44"/>
              </w:rPr>
              <w:br/>
            </w:r>
            <w:r w:rsidR="00287DA5" w:rsidRPr="002F5154">
              <w:rPr>
                <w:rFonts w:ascii="方正小标宋简体" w:eastAsia="方正小标宋简体" w:hAnsi="宋体" w:cs="宋体" w:hint="eastAsia"/>
                <w:color w:val="000000"/>
                <w:kern w:val="0"/>
                <w:sz w:val="44"/>
                <w:szCs w:val="44"/>
              </w:rPr>
              <w:t>地方实施的行</w:t>
            </w:r>
            <w:r w:rsidRPr="002F5154">
              <w:rPr>
                <w:rFonts w:ascii="方正小标宋简体" w:eastAsia="方正小标宋简体" w:hAnsi="宋体" w:cs="宋体" w:hint="eastAsia"/>
                <w:color w:val="000000"/>
                <w:kern w:val="0"/>
                <w:sz w:val="44"/>
                <w:szCs w:val="44"/>
              </w:rPr>
              <w:t>审批事项目录</w:t>
            </w:r>
          </w:p>
        </w:tc>
      </w:tr>
      <w:tr w:rsidR="00EB07DD">
        <w:trPr>
          <w:trHeight w:val="450"/>
        </w:trPr>
        <w:tc>
          <w:tcPr>
            <w:tcW w:w="8336" w:type="dxa"/>
            <w:gridSpan w:val="4"/>
            <w:shd w:val="clear" w:color="auto" w:fill="auto"/>
            <w:vAlign w:val="center"/>
          </w:tcPr>
          <w:p w:rsidR="00EB07DD" w:rsidRDefault="00287DA5">
            <w:pPr>
              <w:widowControl/>
              <w:jc w:val="center"/>
              <w:textAlignment w:val="center"/>
              <w:rPr>
                <w:rFonts w:ascii="楷体_GB2312" w:eastAsia="楷体_GB2312" w:hAnsi="宋体" w:cs="楷体_GB2312"/>
                <w:color w:val="000000"/>
                <w:sz w:val="28"/>
                <w:szCs w:val="28"/>
              </w:rPr>
            </w:pPr>
            <w:r>
              <w:rPr>
                <w:rFonts w:ascii="楷体_GB2312" w:eastAsia="楷体_GB2312" w:hAnsi="宋体" w:cs="楷体_GB2312" w:hint="eastAsia"/>
                <w:color w:val="000000"/>
                <w:kern w:val="0"/>
                <w:sz w:val="28"/>
                <w:szCs w:val="28"/>
              </w:rPr>
              <w:t>（共</w:t>
            </w:r>
            <w:r w:rsidR="002F5154">
              <w:rPr>
                <w:rFonts w:ascii="楷体_GB2312" w:eastAsia="楷体_GB2312" w:hAnsi="宋体" w:cs="楷体_GB2312" w:hint="eastAsia"/>
                <w:color w:val="000000"/>
                <w:kern w:val="0"/>
                <w:sz w:val="28"/>
                <w:szCs w:val="28"/>
              </w:rPr>
              <w:t>151项）</w:t>
            </w:r>
          </w:p>
        </w:tc>
      </w:tr>
      <w:tr w:rsidR="00EB07DD">
        <w:trPr>
          <w:trHeight w:val="510"/>
        </w:trPr>
        <w:tc>
          <w:tcPr>
            <w:tcW w:w="8336" w:type="dxa"/>
            <w:gridSpan w:val="4"/>
            <w:shd w:val="clear" w:color="auto" w:fill="auto"/>
            <w:vAlign w:val="center"/>
          </w:tcPr>
          <w:p w:rsidR="00EB07DD" w:rsidRDefault="002F5154">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一、我省历年改革中已取消或未设置的事项（44项）</w:t>
            </w:r>
          </w:p>
        </w:tc>
      </w:tr>
      <w:tr w:rsidR="00EB07DD">
        <w:trPr>
          <w:trHeight w:val="42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 目 名 称</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设 定 依 据</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实施部门</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地方性基金会分支机构、代表机构设立、变更、注销登记</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《基金会管理条例》（国务院令第400号）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省民政厅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引航员任职资格审批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《中华人民共和国船员条例》（国务院令第494号，2014年7月29日予以修改）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地方海事管理机构</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高等教育自学考试专科专业审批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《国务院关于取消和下放一批行政审批项目的决定》（国发〔2014〕5号）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省教育厅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省域范围内跨地区举办中小学校际体育竞赛审批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《学校体育工作条例》(1990午2月20日国务院批准，国家教育委员会、国家体育运动委员会令1990年第11号发布）</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省教育厅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实验动物出口审批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《实验动物管理条例》（1988年10月31日国务院批准，国家科学技术委员会令1988年第2号发布，2013年7月18日予以修订）</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省科技厅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实验动物工作单位从国外进口实验动物原种登记单位指定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《实验动物管理条例》（1988年10月31日国务院批准，国家科学技术委员会令1988年第2号发布，2013年7月18日予以修订）</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省科技厅</w:t>
            </w:r>
          </w:p>
        </w:tc>
      </w:tr>
      <w:tr w:rsidR="00EB07DD">
        <w:trPr>
          <w:trHeight w:val="115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环境保护（污染治理）设施运营单位乙级、临时资质认定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                      《国务院关于第六批取消和调整行政审批项目的决定》（国发〔2012〕52号）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省环境保护厅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放射性药品使用许可证联合核发</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《放射性药品管理办法》（国务院令第25号，2011年1月8日予以修改）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省环境保护厅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江河故道、旧堤、原有工程设施等填堵、占用、拆毁审批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《中华人民共和国河道管理条例》（国务院令第3号，2011年1月8日予以修改）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省、市、县级水行政主管部门</w:t>
            </w:r>
          </w:p>
        </w:tc>
      </w:tr>
      <w:tr w:rsidR="00EB07DD">
        <w:trPr>
          <w:trHeight w:val="127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建设项目水资源论证机构乙级资质认定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                      《水文水资源调查评价资质和建设项目水资源论证资质管理办法（试行）》（水利部令2003年第17号）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省水利厅</w:t>
            </w:r>
          </w:p>
        </w:tc>
      </w:tr>
      <w:tr w:rsidR="00EB07DD">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乙级水文、水资源调查评价机构资质认定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《中华人民共和国水文条例》（国务院令第496号，2013年7月18日予以修改）                      《水文水资源调查评价资质和建设项目水资源论证资质管理办法（试行）》（水利部令2003年第17号）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省水利厅</w:t>
            </w:r>
          </w:p>
        </w:tc>
      </w:tr>
      <w:tr w:rsidR="00EB07DD">
        <w:trPr>
          <w:trHeight w:val="84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开垦荒坡地防止水土流失措施审批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《中华人民共和国水土保持法实施条例》（国务院令第120号，2011年1月8日予以修改）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县级水行政</w:t>
            </w:r>
            <w:r w:rsidR="00B51F65">
              <w:rPr>
                <w:rFonts w:ascii="宋体" w:eastAsia="宋体" w:hAnsi="宋体" w:cs="宋体" w:hint="eastAsia"/>
                <w:color w:val="000000"/>
                <w:kern w:val="0"/>
                <w:sz w:val="20"/>
                <w:szCs w:val="20"/>
              </w:rPr>
              <w:t>主管</w:t>
            </w:r>
            <w:r>
              <w:rPr>
                <w:rFonts w:ascii="宋体" w:eastAsia="宋体" w:hAnsi="宋体" w:cs="宋体" w:hint="eastAsia"/>
                <w:color w:val="000000"/>
                <w:kern w:val="0"/>
                <w:sz w:val="20"/>
                <w:szCs w:val="20"/>
              </w:rPr>
              <w:t>部门</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渔业船员二级、三级培训机构资格认定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《中华人民共和国船员条例》（国务院令第494号）</w:t>
            </w:r>
            <w:r>
              <w:rPr>
                <w:rFonts w:ascii="宋体" w:eastAsia="宋体" w:hAnsi="宋体" w:cs="宋体" w:hint="eastAsia"/>
                <w:color w:val="000000"/>
                <w:kern w:val="0"/>
                <w:sz w:val="20"/>
                <w:szCs w:val="20"/>
              </w:rPr>
              <w:br/>
              <w:t>《国务院关于第六批取消和调整行政审批项目的决定》（国发〔2012〕52号）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r>
      <w:tr w:rsidR="00EB07DD">
        <w:trPr>
          <w:trHeight w:val="109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地方对内水、领海范围内的海底电缆管道铺设路由调查勘测、铺设施工审批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《铺设海底电缆管道管理规定》（国务院令第27号）</w:t>
            </w:r>
            <w:r>
              <w:rPr>
                <w:rFonts w:ascii="宋体" w:eastAsia="宋体" w:hAnsi="宋体" w:cs="宋体" w:hint="eastAsia"/>
                <w:color w:val="000000"/>
                <w:kern w:val="0"/>
                <w:sz w:val="20"/>
                <w:szCs w:val="20"/>
              </w:rPr>
              <w:br/>
              <w:t>《铺设海底电缆管道管理规定实施办法》（国家海洋局令1992年第3号）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省、市、县级海洋行政主管部门</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中外合资经营、中外合作经营的演出场所经营单位设立初审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《营业性演出管理条例》（国务院令第439号，2013年7月18日予以修改）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省文化厅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中外合资经营、中外合作经营的演出经纪机构设立初审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《营业性演出管理条例》（国务院令第439号，2013年7月18日予以修改）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省文化厅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改建、拆除电影院和放映设施审批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《电影管理条例》（国务院令第342号）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省、市、县级新闻出版广电行政部门</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外国人进入地方级海洋自然保护区审批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《中华人民共和国自然保护区条例》（国务院令第167号，2011年1月8日予以修改）</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省海洋局</w:t>
            </w:r>
          </w:p>
        </w:tc>
      </w:tr>
      <w:tr w:rsidR="00EB07DD">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资源综合利用企业（含电厂）认定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《国务院办公厅关于保留部分非行政许可审批项目的通知》（国办发〔2004〕62号）                   《国家鼓励的资源综合利用认定管理办法》（</w:t>
            </w:r>
            <w:proofErr w:type="gramStart"/>
            <w:r>
              <w:rPr>
                <w:rFonts w:ascii="宋体" w:eastAsia="宋体" w:hAnsi="宋体" w:cs="宋体" w:hint="eastAsia"/>
                <w:color w:val="000000"/>
                <w:kern w:val="0"/>
                <w:sz w:val="20"/>
                <w:szCs w:val="20"/>
              </w:rPr>
              <w:t>发改环</w:t>
            </w:r>
            <w:proofErr w:type="gramEnd"/>
            <w:r>
              <w:rPr>
                <w:rFonts w:ascii="宋体" w:eastAsia="宋体" w:hAnsi="宋体" w:cs="宋体" w:hint="eastAsia"/>
                <w:color w:val="000000"/>
                <w:kern w:val="0"/>
                <w:sz w:val="20"/>
                <w:szCs w:val="20"/>
              </w:rPr>
              <w:t>资〔2006〕1864号）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对上报国家发展改革委的招标师职业资格认定初审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《招标师注册职业管理办法》（</w:t>
            </w:r>
            <w:proofErr w:type="gramStart"/>
            <w:r>
              <w:rPr>
                <w:rFonts w:ascii="宋体" w:eastAsia="宋体" w:hAnsi="宋体" w:cs="宋体" w:hint="eastAsia"/>
                <w:color w:val="000000"/>
                <w:kern w:val="0"/>
                <w:sz w:val="20"/>
                <w:szCs w:val="20"/>
              </w:rPr>
              <w:t>发改法规</w:t>
            </w:r>
            <w:proofErr w:type="gramEnd"/>
            <w:r>
              <w:rPr>
                <w:rFonts w:ascii="宋体" w:eastAsia="宋体" w:hAnsi="宋体" w:cs="宋体" w:hint="eastAsia"/>
                <w:color w:val="000000"/>
                <w:kern w:val="0"/>
                <w:sz w:val="20"/>
                <w:szCs w:val="20"/>
              </w:rPr>
              <w:t>〔2014〕1431号）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r>
      <w:tr w:rsidR="00EB07DD">
        <w:trPr>
          <w:trHeight w:val="156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对上报国家发展改革委的地方企业发行企业债</w:t>
            </w:r>
            <w:proofErr w:type="gramStart"/>
            <w:r>
              <w:rPr>
                <w:rFonts w:ascii="宋体" w:eastAsia="宋体" w:hAnsi="宋体" w:cs="宋体" w:hint="eastAsia"/>
                <w:color w:val="000000"/>
                <w:kern w:val="0"/>
                <w:sz w:val="20"/>
                <w:szCs w:val="20"/>
              </w:rPr>
              <w:t>劵</w:t>
            </w:r>
            <w:proofErr w:type="gramEnd"/>
            <w:r>
              <w:rPr>
                <w:rFonts w:ascii="宋体" w:eastAsia="宋体" w:hAnsi="宋体" w:cs="宋体" w:hint="eastAsia"/>
                <w:color w:val="000000"/>
                <w:kern w:val="0"/>
                <w:sz w:val="20"/>
                <w:szCs w:val="20"/>
              </w:rPr>
              <w:t>预审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《国家发展改革委关于推进企业债券市场发展、简化发行核准程序有关事项的通知》（</w:t>
            </w:r>
            <w:proofErr w:type="gramStart"/>
            <w:r>
              <w:rPr>
                <w:rFonts w:ascii="宋体" w:eastAsia="宋体" w:hAnsi="宋体" w:cs="宋体" w:hint="eastAsia"/>
                <w:color w:val="000000"/>
                <w:kern w:val="0"/>
                <w:sz w:val="20"/>
                <w:szCs w:val="20"/>
              </w:rPr>
              <w:t>发改财金</w:t>
            </w:r>
            <w:proofErr w:type="gramEnd"/>
            <w:r>
              <w:rPr>
                <w:rFonts w:ascii="宋体" w:eastAsia="宋体" w:hAnsi="宋体" w:cs="宋体" w:hint="eastAsia"/>
                <w:color w:val="000000"/>
                <w:kern w:val="0"/>
                <w:sz w:val="20"/>
                <w:szCs w:val="20"/>
              </w:rPr>
              <w:t>〔2008〕7号）                                       《国家发展改革委办公厅关于进一步改进企业债券发行工作的通知》（发改办财金〔2013〕1890号）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“三高”地点接纳设置无线寻呼发射基站的“三高”产权单位备案核准</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《高楼高塔高山设置无线寻呼发射基站管理规定》（信息产业部令2001年第16号）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省无线电管理局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对上报国家国防科工局的地方单位国防科技工业社会投资项目核准事项的初审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《国防科技工业社会投资项目核准和备案管理暂行办法》（科工计〔2009〕1516号）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省国防科工局</w:t>
            </w:r>
          </w:p>
        </w:tc>
      </w:tr>
      <w:tr w:rsidR="00EB07DD">
        <w:trPr>
          <w:trHeight w:val="126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在营企业完成改组改制、符合豁免条件的东北老工业基地企业历史欠税豁免审批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 国家税务总局关于豁免东北老工业基地企业历史欠税有关问题的通知》（财税〔2006〕167号）</w:t>
            </w:r>
            <w:r>
              <w:rPr>
                <w:rFonts w:ascii="宋体" w:eastAsia="宋体" w:hAnsi="宋体" w:cs="宋体" w:hint="eastAsia"/>
                <w:color w:val="000000"/>
                <w:kern w:val="0"/>
                <w:sz w:val="20"/>
                <w:szCs w:val="20"/>
              </w:rPr>
              <w:br/>
              <w:t>《财政部 国家税务总局关于豁免东北老工业基地企业历史欠税问题的批复》（财税〔2009〕58号）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地方税务机关</w:t>
            </w:r>
          </w:p>
        </w:tc>
      </w:tr>
      <w:tr w:rsidR="00EB07DD">
        <w:trPr>
          <w:trHeight w:val="150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企业享受新疆喀什、霍尔果斯两个特殊经济开发区、新疆困难地区新办企业所得税优惠的核准</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 国家税务总局关于新疆喀什、霍尔果斯两个特殊经济开发区企业所得税优惠政策的通知》（财税〔2011〕112号）                               《财政部 国家税务总局关于新疆困难地区新办企业所得税优惠政策的通知》（财税〔2011〕53号）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地方税务机关</w:t>
            </w:r>
          </w:p>
        </w:tc>
      </w:tr>
      <w:tr w:rsidR="00EB07DD">
        <w:trPr>
          <w:trHeight w:val="123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赣州市企业享受西部大开发所得税优惠备案核准</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 海关总署 国家税务总局关于赣州市执行西部大开发税收政策问题的通知》（财税〔2013〕4号）</w:t>
            </w:r>
            <w:r>
              <w:rPr>
                <w:rFonts w:ascii="宋体" w:eastAsia="宋体" w:hAnsi="宋体" w:cs="宋体" w:hint="eastAsia"/>
                <w:color w:val="000000"/>
                <w:kern w:val="0"/>
                <w:sz w:val="20"/>
                <w:szCs w:val="20"/>
              </w:rPr>
              <w:br/>
              <w:t>《国家税务总局关于企业所得税税收优惠管理问题的补充通知》（国税函〔2009〕255号）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地方税务机关</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地方负责的境内对外经济技术展览会办展项目审批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《国务院办公厅关于对在我国境内举办对外经济技术展览会加强管理的通知》（国办发〔1997〕25号）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r>
      <w:tr w:rsidR="00EB07DD">
        <w:trPr>
          <w:trHeight w:val="144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纺织品临时出口许可证核发</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《中华人民共和国对外贸易法》</w:t>
            </w:r>
            <w:r>
              <w:rPr>
                <w:rFonts w:ascii="宋体" w:eastAsia="宋体" w:hAnsi="宋体" w:cs="宋体" w:hint="eastAsia"/>
                <w:color w:val="000000"/>
                <w:kern w:val="0"/>
                <w:sz w:val="20"/>
                <w:szCs w:val="20"/>
              </w:rPr>
              <w:br/>
              <w:t>《中华人民共和国货物进出口管理条例》（国务院令第332号）</w:t>
            </w:r>
            <w:r>
              <w:rPr>
                <w:rFonts w:ascii="宋体" w:eastAsia="宋体" w:hAnsi="宋体" w:cs="宋体" w:hint="eastAsia"/>
                <w:color w:val="000000"/>
                <w:kern w:val="0"/>
                <w:sz w:val="20"/>
                <w:szCs w:val="20"/>
              </w:rPr>
              <w:br/>
              <w:t>《纺织品出口管理办法（暂行）》（商务部令2006年第21号）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输港澳劳务合作项目立项审核</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《商务部办公厅关于备案登记输港澳劳务合作项目的通知》（</w:t>
            </w:r>
            <w:proofErr w:type="gramStart"/>
            <w:r>
              <w:rPr>
                <w:rFonts w:ascii="宋体" w:eastAsia="宋体" w:hAnsi="宋体" w:cs="宋体" w:hint="eastAsia"/>
                <w:color w:val="000000"/>
                <w:kern w:val="0"/>
                <w:sz w:val="20"/>
                <w:szCs w:val="20"/>
              </w:rPr>
              <w:t>商办合函〔2007〕</w:t>
            </w:r>
            <w:proofErr w:type="gramEnd"/>
            <w:r>
              <w:rPr>
                <w:rFonts w:ascii="宋体" w:eastAsia="宋体" w:hAnsi="宋体" w:cs="宋体" w:hint="eastAsia"/>
                <w:color w:val="000000"/>
                <w:kern w:val="0"/>
                <w:sz w:val="20"/>
                <w:szCs w:val="20"/>
              </w:rPr>
              <w:t>116号）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r>
      <w:tr w:rsidR="00EB07DD">
        <w:trPr>
          <w:trHeight w:val="123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边境小额贸易企业经营国家重点管理进出口商品资格认定</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《国务院关于边境贸易有关问题的通知》（国发〔1996〕2号）                                     </w:t>
            </w:r>
            <w:proofErr w:type="gramStart"/>
            <w:r>
              <w:rPr>
                <w:rFonts w:ascii="宋体" w:eastAsia="宋体" w:hAnsi="宋体" w:cs="宋体" w:hint="eastAsia"/>
                <w:color w:val="000000"/>
                <w:kern w:val="0"/>
                <w:sz w:val="20"/>
                <w:szCs w:val="20"/>
              </w:rPr>
              <w:t>《</w:t>
            </w:r>
            <w:proofErr w:type="gramEnd"/>
            <w:r>
              <w:rPr>
                <w:rFonts w:ascii="宋体" w:eastAsia="宋体" w:hAnsi="宋体" w:cs="宋体" w:hint="eastAsia"/>
                <w:color w:val="000000"/>
                <w:kern w:val="0"/>
                <w:sz w:val="20"/>
                <w:szCs w:val="20"/>
              </w:rPr>
              <w:t>对外贸易经济合作部 海关总署关于进一步发展边境贸易的补充规定的通知（外经贸政发〔1998〕844号）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r>
      <w:tr w:rsidR="00EB07DD">
        <w:trPr>
          <w:trHeight w:val="144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电影院加入院线审批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《关于进一步推进电影院线公司机制改革的意见》（广影字〔2003〕576号）                           《广电总局关于印发&lt;电影发行放映管理体制化转后省级广电局电影职能一览表&gt;的通知》（广发〔2008〕116号）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163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电子出版物出版单位出版境外著作权人授权的电子出版物的升级版本、电子游戏测试盘及境外互联网游戏作品客户端程序光盘审批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《电子出版物出版管理规定》（新闻出版总署令2008年第34号）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地方台在境外租买时段、频道（率）或者建台、办台初审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《广电总局关于广播影视“走出去工程”的实施细则（试行）》（广发办字〔2001〕1494号）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电子出版物出版单位与境外机构合作出版电子出版物初审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《电子出版物出版管理规定》（新闻出版总署令2008年第34号）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可录光盘生产企业设立审批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《国务院关于第三批取消和调整行政审批项目的决定》（国发〔2004〕16号）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114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被关闭光盘生产线处理审批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《国务院关于第三批取消和调整行政审批项目的决定》（国发〔2004〕16号）</w:t>
            </w:r>
            <w:r>
              <w:rPr>
                <w:rFonts w:ascii="宋体" w:eastAsia="宋体" w:hAnsi="宋体" w:cs="宋体" w:hint="eastAsia"/>
                <w:color w:val="000000"/>
                <w:kern w:val="0"/>
                <w:sz w:val="20"/>
                <w:szCs w:val="20"/>
              </w:rPr>
              <w:br/>
              <w:t>《国务院关于第六批取消和调整行政审批项目的决定》（国发〔2012〕52号）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电子政务电子认证服务机构跨区域建设注册审核系统审批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《电子政务电子认证服务管理办法（试行）》（</w:t>
            </w:r>
            <w:proofErr w:type="gramStart"/>
            <w:r>
              <w:rPr>
                <w:rFonts w:ascii="宋体" w:eastAsia="宋体" w:hAnsi="宋体" w:cs="宋体" w:hint="eastAsia"/>
                <w:color w:val="000000"/>
                <w:kern w:val="0"/>
                <w:sz w:val="20"/>
                <w:szCs w:val="20"/>
              </w:rPr>
              <w:t>国密局</w:t>
            </w:r>
            <w:proofErr w:type="gramEnd"/>
            <w:r>
              <w:rPr>
                <w:rFonts w:ascii="宋体" w:eastAsia="宋体" w:hAnsi="宋体" w:cs="宋体" w:hint="eastAsia"/>
                <w:color w:val="000000"/>
                <w:kern w:val="0"/>
                <w:sz w:val="20"/>
                <w:szCs w:val="20"/>
              </w:rPr>
              <w:t>发〔2009〕7号）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省国家密码管理局</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公益性捐赠税前扣除资格确认</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 国家税务总局 民政部关于公益性捐赠税前扣除有关问题的通知》（财税〔2008〕160号）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省民政厅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港澳台本科在读学生转读内地（祖国大陆）普通高等学校本科生的审批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《关于普通高等学校招收和培养香港特别行政区、澳门地区及台湾省学生的暂行规定》 （教外港 〔1999〕22号）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省教育厅</w:t>
            </w:r>
          </w:p>
        </w:tc>
      </w:tr>
      <w:tr w:rsidR="00EB07DD">
        <w:trPr>
          <w:trHeight w:val="121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对教育部实施的高等学校设置尚未列入《普通高等学校本科专业目录》的新专业审批的初审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《教育部关于印发&lt;普通高等学校本科专业目录（2012年）&gt;&lt;普通高等学校本科专业设置管理规定&gt;等文件的通知》(</w:t>
            </w:r>
            <w:proofErr w:type="gramStart"/>
            <w:r>
              <w:rPr>
                <w:rFonts w:ascii="宋体" w:eastAsia="宋体" w:hAnsi="宋体" w:cs="宋体" w:hint="eastAsia"/>
                <w:color w:val="000000"/>
                <w:kern w:val="0"/>
                <w:sz w:val="20"/>
                <w:szCs w:val="20"/>
              </w:rPr>
              <w:t>教高〔2012〕</w:t>
            </w:r>
            <w:proofErr w:type="gramEnd"/>
            <w:r>
              <w:rPr>
                <w:rFonts w:ascii="宋体" w:eastAsia="宋体" w:hAnsi="宋体" w:cs="宋体" w:hint="eastAsia"/>
                <w:color w:val="000000"/>
                <w:kern w:val="0"/>
                <w:sz w:val="20"/>
                <w:szCs w:val="20"/>
              </w:rPr>
              <w:t>9号）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省教育厅</w:t>
            </w:r>
          </w:p>
        </w:tc>
      </w:tr>
      <w:tr w:rsidR="00EB07DD">
        <w:trPr>
          <w:trHeight w:val="105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参照国家公务员医疗补助实施范围审批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《国务院办公厅关于保留部分非行政许可审批项目的通知》（国办发〔2004〕62号）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省、市、县级人力资源社会保障部门、财政部门</w:t>
            </w:r>
          </w:p>
        </w:tc>
      </w:tr>
      <w:tr w:rsidR="00EB07DD">
        <w:trPr>
          <w:trHeight w:val="114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对环境保护部负责的有毒化学品进出口环境管理登记预审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《关于加强有毒化学品进出口环境管理登记工作的通知》（</w:t>
            </w:r>
            <w:proofErr w:type="gramStart"/>
            <w:r>
              <w:rPr>
                <w:rFonts w:ascii="宋体" w:eastAsia="宋体" w:hAnsi="宋体" w:cs="宋体" w:hint="eastAsia"/>
                <w:color w:val="000000"/>
                <w:kern w:val="0"/>
                <w:sz w:val="20"/>
                <w:szCs w:val="20"/>
              </w:rPr>
              <w:t>环办</w:t>
            </w:r>
            <w:proofErr w:type="gramEnd"/>
            <w:r>
              <w:rPr>
                <w:rFonts w:ascii="宋体" w:eastAsia="宋体" w:hAnsi="宋体" w:cs="宋体" w:hint="eastAsia"/>
                <w:color w:val="000000"/>
                <w:kern w:val="0"/>
                <w:sz w:val="20"/>
                <w:szCs w:val="20"/>
              </w:rPr>
              <w:t>﹝2009﹞113号）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省环境保护厅</w:t>
            </w:r>
          </w:p>
        </w:tc>
      </w:tr>
      <w:tr w:rsidR="00EB07DD">
        <w:trPr>
          <w:trHeight w:val="990"/>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建设项目水资源论证</w:t>
            </w:r>
            <w:proofErr w:type="gramStart"/>
            <w:r>
              <w:rPr>
                <w:rFonts w:ascii="宋体" w:eastAsia="宋体" w:hAnsi="宋体" w:cs="宋体" w:hint="eastAsia"/>
                <w:color w:val="000000"/>
                <w:kern w:val="0"/>
                <w:sz w:val="20"/>
                <w:szCs w:val="20"/>
              </w:rPr>
              <w:t>机构甲级</w:t>
            </w:r>
            <w:proofErr w:type="gramEnd"/>
            <w:r>
              <w:rPr>
                <w:rFonts w:ascii="宋体" w:eastAsia="宋体" w:hAnsi="宋体" w:cs="宋体" w:hint="eastAsia"/>
                <w:color w:val="000000"/>
                <w:kern w:val="0"/>
                <w:sz w:val="20"/>
                <w:szCs w:val="20"/>
              </w:rPr>
              <w:t>资质初审</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《水文水资源调查评价资质和建设项目水资源论证资质管理办法（试行）》（水利部令2003年第17号）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省水利厅</w:t>
            </w:r>
          </w:p>
        </w:tc>
      </w:tr>
      <w:tr w:rsidR="00EB07DD">
        <w:trPr>
          <w:trHeight w:val="1155"/>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rsidP="00B51F65">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在国家地质公园地</w:t>
            </w:r>
            <w:r w:rsidR="00B51F65">
              <w:rPr>
                <w:rFonts w:ascii="宋体" w:eastAsia="宋体" w:hAnsi="宋体" w:cs="宋体" w:hint="eastAsia"/>
                <w:color w:val="000000"/>
                <w:kern w:val="0"/>
                <w:sz w:val="20"/>
                <w:szCs w:val="20"/>
              </w:rPr>
              <w:t>质</w:t>
            </w:r>
            <w:r>
              <w:rPr>
                <w:rFonts w:ascii="宋体" w:eastAsia="宋体" w:hAnsi="宋体" w:cs="宋体" w:hint="eastAsia"/>
                <w:color w:val="000000"/>
                <w:kern w:val="0"/>
                <w:sz w:val="20"/>
                <w:szCs w:val="20"/>
              </w:rPr>
              <w:t>遗迹保护区外的园区进行矿产资源勘查、开发和工程建设活动审批</w:t>
            </w: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rsidP="00B51F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《国家地</w:t>
            </w:r>
            <w:r w:rsidR="00B51F65">
              <w:rPr>
                <w:rFonts w:ascii="宋体" w:eastAsia="宋体" w:hAnsi="宋体" w:cs="宋体" w:hint="eastAsia"/>
                <w:color w:val="000000"/>
                <w:kern w:val="0"/>
                <w:sz w:val="20"/>
                <w:szCs w:val="20"/>
              </w:rPr>
              <w:t>质</w:t>
            </w:r>
            <w:r>
              <w:rPr>
                <w:rFonts w:ascii="宋体" w:eastAsia="宋体" w:hAnsi="宋体" w:cs="宋体" w:hint="eastAsia"/>
                <w:color w:val="000000"/>
                <w:kern w:val="0"/>
                <w:sz w:val="20"/>
                <w:szCs w:val="20"/>
              </w:rPr>
              <w:t>公园规划编制技术要求》（</w:t>
            </w:r>
            <w:proofErr w:type="gramStart"/>
            <w:r>
              <w:rPr>
                <w:rFonts w:ascii="宋体" w:eastAsia="宋体" w:hAnsi="宋体" w:cs="宋体" w:hint="eastAsia"/>
                <w:color w:val="000000"/>
                <w:kern w:val="0"/>
                <w:sz w:val="20"/>
                <w:szCs w:val="20"/>
              </w:rPr>
              <w:t>国土资发</w:t>
            </w:r>
            <w:proofErr w:type="gramEnd"/>
            <w:r>
              <w:rPr>
                <w:rFonts w:ascii="宋体" w:eastAsia="宋体" w:hAnsi="宋体" w:cs="宋体" w:hint="eastAsia"/>
                <w:color w:val="000000"/>
                <w:kern w:val="0"/>
                <w:sz w:val="20"/>
                <w:szCs w:val="20"/>
              </w:rPr>
              <w:t>﹝2010﹞89号）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省国土资源厅</w:t>
            </w:r>
          </w:p>
        </w:tc>
      </w:tr>
    </w:tbl>
    <w:tbl>
      <w:tblPr>
        <w:tblpPr w:leftFromText="180" w:rightFromText="180" w:vertAnchor="text" w:horzAnchor="page" w:tblpX="1619" w:tblpY="309"/>
        <w:tblOverlap w:val="never"/>
        <w:tblW w:w="8518" w:type="dxa"/>
        <w:tblLayout w:type="fixed"/>
        <w:tblCellMar>
          <w:top w:w="15" w:type="dxa"/>
          <w:left w:w="15" w:type="dxa"/>
          <w:bottom w:w="15" w:type="dxa"/>
          <w:right w:w="15" w:type="dxa"/>
        </w:tblCellMar>
        <w:tblLook w:val="04A0"/>
      </w:tblPr>
      <w:tblGrid>
        <w:gridCol w:w="135"/>
        <w:gridCol w:w="348"/>
        <w:gridCol w:w="117"/>
        <w:gridCol w:w="997"/>
        <w:gridCol w:w="3096"/>
        <w:gridCol w:w="992"/>
        <w:gridCol w:w="709"/>
        <w:gridCol w:w="547"/>
        <w:gridCol w:w="139"/>
        <w:gridCol w:w="1256"/>
        <w:gridCol w:w="182"/>
      </w:tblGrid>
      <w:tr w:rsidR="00EB07DD">
        <w:trPr>
          <w:gridBefore w:val="1"/>
          <w:wBefore w:w="135" w:type="dxa"/>
          <w:trHeight w:val="495"/>
        </w:trPr>
        <w:tc>
          <w:tcPr>
            <w:tcW w:w="8383" w:type="dxa"/>
            <w:gridSpan w:val="10"/>
            <w:shd w:val="clear" w:color="auto" w:fill="auto"/>
            <w:vAlign w:val="center"/>
          </w:tcPr>
          <w:p w:rsidR="00EB07DD" w:rsidRDefault="002F5154">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二、省政府部门正在实施的事项（84项）</w:t>
            </w:r>
          </w:p>
        </w:tc>
      </w:tr>
      <w:tr w:rsidR="00EB07DD" w:rsidTr="00287DA5">
        <w:trPr>
          <w:gridBefore w:val="1"/>
          <w:wBefore w:w="135" w:type="dxa"/>
          <w:trHeight w:val="420"/>
        </w:trPr>
        <w:tc>
          <w:tcPr>
            <w:tcW w:w="465" w:type="dxa"/>
            <w:gridSpan w:val="2"/>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997" w:type="dxa"/>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 目 名 称</w:t>
            </w:r>
          </w:p>
        </w:tc>
        <w:tc>
          <w:tcPr>
            <w:tcW w:w="3096" w:type="dxa"/>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设 定 依 据</w:t>
            </w:r>
          </w:p>
        </w:tc>
        <w:tc>
          <w:tcPr>
            <w:tcW w:w="992" w:type="dxa"/>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实施部门</w:t>
            </w:r>
          </w:p>
        </w:tc>
        <w:tc>
          <w:tcPr>
            <w:tcW w:w="709" w:type="dxa"/>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项目编码</w:t>
            </w:r>
          </w:p>
        </w:tc>
        <w:tc>
          <w:tcPr>
            <w:tcW w:w="686" w:type="dxa"/>
            <w:gridSpan w:val="2"/>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项目类别</w:t>
            </w:r>
          </w:p>
        </w:tc>
        <w:tc>
          <w:tcPr>
            <w:tcW w:w="1438" w:type="dxa"/>
            <w:gridSpan w:val="2"/>
            <w:tcBorders>
              <w:top w:val="single" w:sz="4" w:space="0" w:color="000000"/>
              <w:left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 注</w:t>
            </w:r>
          </w:p>
        </w:tc>
      </w:tr>
      <w:tr w:rsidR="00EB07DD" w:rsidTr="00287DA5">
        <w:trPr>
          <w:gridBefore w:val="1"/>
          <w:wBefore w:w="135" w:type="dxa"/>
          <w:trHeight w:val="1590"/>
        </w:trPr>
        <w:tc>
          <w:tcPr>
            <w:tcW w:w="4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外商投资广告企业项目审批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《国务院关于第六批取消和调整行政审批项目的决定》（国发〔2012〕52号）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省、市、县级工商行政管理部门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26009</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Before w:val="1"/>
          <w:wBefore w:w="135" w:type="dxa"/>
          <w:trHeight w:val="1590"/>
        </w:trPr>
        <w:tc>
          <w:tcPr>
            <w:tcW w:w="4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固定形式印刷品广告登记</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《印刷品广告管理办法》（工商总局令2004年第17号）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省工商局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26007</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Before w:val="1"/>
          <w:wBefore w:w="135" w:type="dxa"/>
          <w:trHeight w:val="1590"/>
        </w:trPr>
        <w:tc>
          <w:tcPr>
            <w:tcW w:w="4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外商投资广告企业设立分支机构审批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《国务院关于第六批取消和调整行政审批项目的决定》（国发〔2012〕52号）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省工商局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26008</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231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设备监理单位甲级、乙级资格证书核发</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《国务院关于第六批取消和调整行政审批项目的决定》（国发〔2012〕52号）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《国务院关于取消和调整一批行政审批项目等事项的决定》（国发〔2015〕11号）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省质监局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28016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省级项目名称为“设备监理单位资格证书核发”</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建立社会公正计量行（站）审批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省质监局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28005</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r>
      <w:tr w:rsidR="00EB07DD" w:rsidTr="00287DA5">
        <w:trPr>
          <w:gridAfter w:val="1"/>
          <w:wAfter w:w="182" w:type="dxa"/>
          <w:trHeight w:val="27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教育网站和</w:t>
            </w:r>
            <w:proofErr w:type="gramStart"/>
            <w:r>
              <w:rPr>
                <w:rFonts w:ascii="宋体" w:eastAsia="宋体" w:hAnsi="宋体" w:cs="宋体" w:hint="eastAsia"/>
                <w:color w:val="000000"/>
                <w:kern w:val="0"/>
                <w:sz w:val="20"/>
                <w:szCs w:val="20"/>
              </w:rPr>
              <w:t>网校审批</w:t>
            </w:r>
            <w:proofErr w:type="gramEnd"/>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w:t>
            </w:r>
            <w:r>
              <w:rPr>
                <w:rFonts w:ascii="宋体" w:eastAsia="宋体" w:hAnsi="宋体" w:cs="宋体" w:hint="eastAsia"/>
                <w:color w:val="000000"/>
                <w:kern w:val="0"/>
                <w:sz w:val="20"/>
                <w:szCs w:val="20"/>
              </w:rPr>
              <w:br/>
              <w:t>《互联网信息服务管理办法》 国务院令第292号）</w:t>
            </w:r>
            <w:r>
              <w:rPr>
                <w:rFonts w:ascii="宋体" w:eastAsia="宋体" w:hAnsi="宋体" w:cs="宋体" w:hint="eastAsia"/>
                <w:color w:val="000000"/>
                <w:kern w:val="0"/>
                <w:sz w:val="20"/>
                <w:szCs w:val="20"/>
              </w:rPr>
              <w:br/>
              <w:t>《教育部关于加强对教育网站和网校进行管理的公告》（</w:t>
            </w:r>
            <w:proofErr w:type="gramStart"/>
            <w:r>
              <w:rPr>
                <w:rFonts w:ascii="宋体" w:eastAsia="宋体" w:hAnsi="宋体" w:cs="宋体" w:hint="eastAsia"/>
                <w:color w:val="000000"/>
                <w:kern w:val="0"/>
                <w:sz w:val="20"/>
                <w:szCs w:val="20"/>
              </w:rPr>
              <w:t>教技〔2000〕</w:t>
            </w:r>
            <w:proofErr w:type="gramEnd"/>
            <w:r>
              <w:rPr>
                <w:rFonts w:ascii="宋体" w:eastAsia="宋体" w:hAnsi="宋体" w:cs="宋体" w:hint="eastAsia"/>
                <w:color w:val="000000"/>
                <w:kern w:val="0"/>
                <w:sz w:val="20"/>
                <w:szCs w:val="20"/>
              </w:rPr>
              <w:t>4号）</w:t>
            </w:r>
            <w:r>
              <w:rPr>
                <w:rFonts w:ascii="宋体" w:eastAsia="宋体" w:hAnsi="宋体" w:cs="宋体" w:hint="eastAsia"/>
                <w:color w:val="000000"/>
                <w:kern w:val="0"/>
                <w:sz w:val="20"/>
                <w:szCs w:val="20"/>
              </w:rPr>
              <w:br/>
              <w:t>《教育网站和网校暂行管理办法》(</w:t>
            </w:r>
            <w:proofErr w:type="gramStart"/>
            <w:r>
              <w:rPr>
                <w:rFonts w:ascii="宋体" w:eastAsia="宋体" w:hAnsi="宋体" w:cs="宋体" w:hint="eastAsia"/>
                <w:color w:val="000000"/>
                <w:kern w:val="0"/>
                <w:sz w:val="20"/>
                <w:szCs w:val="20"/>
              </w:rPr>
              <w:t>教技〔2000〕</w:t>
            </w:r>
            <w:proofErr w:type="gramEnd"/>
            <w:r>
              <w:rPr>
                <w:rFonts w:ascii="宋体" w:eastAsia="宋体" w:hAnsi="宋体" w:cs="宋体" w:hint="eastAsia"/>
                <w:color w:val="000000"/>
                <w:kern w:val="0"/>
                <w:sz w:val="20"/>
                <w:szCs w:val="20"/>
              </w:rPr>
              <w:t>5号）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省、市、县级教育行政部门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29014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省级项目名称为“举办教育网站的审核”</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外国人进入林业系统自然保护区审批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《中华人民共和国自然保护区条例》（国务院令第167号，2011年1月8日予以修改）             《国务院关于第三批取消和调整行政审批项目的决定》（国发〔2004〕16号）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18014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省级项目名称为“外国人进入林业系统国家级自然保护区、地方级自然保护区批准”</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外国人对国家重点保护野生植物进行野外考察审批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《中华人民共和国野生植物保护条例》（国务院令第204号）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《国务院关于第三批取消和调整行政审批项目的决定》（国发〔2004〕16号）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18011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丙级地震安全性评价单位资质认定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《地震安全性评价管理条例》（国务院令第323号）</w:t>
            </w:r>
            <w:r>
              <w:rPr>
                <w:rFonts w:ascii="宋体" w:eastAsia="宋体" w:hAnsi="宋体" w:cs="宋体" w:hint="eastAsia"/>
                <w:color w:val="000000"/>
                <w:kern w:val="0"/>
                <w:sz w:val="20"/>
                <w:szCs w:val="20"/>
              </w:rPr>
              <w:br/>
              <w:t>《地震安全性评价资质管理办法》（中国</w:t>
            </w:r>
            <w:proofErr w:type="gramStart"/>
            <w:r>
              <w:rPr>
                <w:rFonts w:ascii="宋体" w:eastAsia="宋体" w:hAnsi="宋体" w:cs="宋体" w:hint="eastAsia"/>
                <w:color w:val="000000"/>
                <w:kern w:val="0"/>
                <w:sz w:val="20"/>
                <w:szCs w:val="20"/>
              </w:rPr>
              <w:t>地震局令2002年</w:t>
            </w:r>
            <w:proofErr w:type="gramEnd"/>
            <w:r>
              <w:rPr>
                <w:rFonts w:ascii="宋体" w:eastAsia="宋体" w:hAnsi="宋体" w:cs="宋体" w:hint="eastAsia"/>
                <w:color w:val="000000"/>
                <w:kern w:val="0"/>
                <w:sz w:val="20"/>
                <w:szCs w:val="20"/>
              </w:rPr>
              <w:t>第8号）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省地震局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39002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省级项目名称为“地震安全性评价单位丙级资质认定”</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甲级、乙级地震安全性评价资质认定初审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《地震安全性评价管理条例》（国务院令第323号）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《地震安全性评价资质管理办法》（中国</w:t>
            </w:r>
            <w:proofErr w:type="gramStart"/>
            <w:r>
              <w:rPr>
                <w:rFonts w:ascii="宋体" w:eastAsia="宋体" w:hAnsi="宋体" w:cs="宋体" w:hint="eastAsia"/>
                <w:color w:val="000000"/>
                <w:kern w:val="0"/>
                <w:sz w:val="20"/>
                <w:szCs w:val="20"/>
              </w:rPr>
              <w:t>地震局令2002年</w:t>
            </w:r>
            <w:proofErr w:type="gramEnd"/>
            <w:r>
              <w:rPr>
                <w:rFonts w:ascii="宋体" w:eastAsia="宋体" w:hAnsi="宋体" w:cs="宋体" w:hint="eastAsia"/>
                <w:color w:val="000000"/>
                <w:kern w:val="0"/>
                <w:sz w:val="20"/>
                <w:szCs w:val="20"/>
              </w:rPr>
              <w:t>第8号）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省地震局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8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加工利用国家限制进口、可用作原料的废五金电器、废电线电缆、废电机等企业认定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《国务院关于取消和下放一批行政审批项目等事项的决定》（国发〔2013〕19号）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省环境保护厅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12011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217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危险化学品生产使用环境管理登记证核发</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《危险化学品安全管理条例》（国务院令第591号）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《危险化学品环境管理登记办法（试行）》（环境保护部令2012年第22号）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rsidP="007A438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省、市级（含</w:t>
            </w:r>
            <w:r w:rsidR="007A438D">
              <w:rPr>
                <w:rFonts w:ascii="宋体" w:eastAsia="宋体" w:hAnsi="宋体" w:cs="宋体" w:hint="eastAsia"/>
                <w:color w:val="000000"/>
                <w:kern w:val="0"/>
                <w:sz w:val="20"/>
                <w:szCs w:val="20"/>
              </w:rPr>
              <w:t>定州、辛集市</w:t>
            </w:r>
            <w:r>
              <w:rPr>
                <w:rFonts w:ascii="宋体" w:eastAsia="宋体" w:hAnsi="宋体" w:cs="宋体" w:hint="eastAsia"/>
                <w:color w:val="000000"/>
                <w:kern w:val="0"/>
                <w:sz w:val="20"/>
                <w:szCs w:val="20"/>
              </w:rPr>
              <w:t>）环境保护行政主管部门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129019</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省级项目名称为“重点环境管理危险化学品生产使用登记”</w:t>
            </w:r>
          </w:p>
        </w:tc>
      </w:tr>
      <w:tr w:rsidR="00EB07DD" w:rsidTr="00287DA5">
        <w:trPr>
          <w:gridAfter w:val="1"/>
          <w:wAfter w:w="182" w:type="dxa"/>
          <w:trHeight w:val="13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从国外引进和向国外提供菌（毒）种或者样本初审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《动物病原微生物菌（毒）种保藏管理办法》（农业部令2008年第16号）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2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地质资料延</w:t>
            </w:r>
            <w:proofErr w:type="gramStart"/>
            <w:r>
              <w:rPr>
                <w:rFonts w:ascii="宋体" w:eastAsia="宋体" w:hAnsi="宋体" w:cs="宋体" w:hint="eastAsia"/>
                <w:color w:val="000000"/>
                <w:kern w:val="0"/>
                <w:sz w:val="20"/>
                <w:szCs w:val="20"/>
              </w:rPr>
              <w:t>期汇交</w:t>
            </w:r>
            <w:proofErr w:type="gramEnd"/>
            <w:r>
              <w:rPr>
                <w:rFonts w:ascii="宋体" w:eastAsia="宋体" w:hAnsi="宋体" w:cs="宋体" w:hint="eastAsia"/>
                <w:color w:val="000000"/>
                <w:kern w:val="0"/>
                <w:sz w:val="20"/>
                <w:szCs w:val="20"/>
              </w:rPr>
              <w:t>审批及保护登记</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《地质资料管理条例》（国务院令第349号）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省国土资源厅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11008</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省级项目名称为“地质资料保护登记”</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在碘盐中同时添加其他营养强化</w:t>
            </w:r>
            <w:proofErr w:type="gramStart"/>
            <w:r>
              <w:rPr>
                <w:rFonts w:ascii="宋体" w:eastAsia="宋体" w:hAnsi="宋体" w:cs="宋体" w:hint="eastAsia"/>
                <w:color w:val="000000"/>
                <w:kern w:val="0"/>
                <w:sz w:val="20"/>
                <w:szCs w:val="20"/>
              </w:rPr>
              <w:t>剂或者</w:t>
            </w:r>
            <w:proofErr w:type="gramEnd"/>
            <w:r>
              <w:rPr>
                <w:rFonts w:ascii="宋体" w:eastAsia="宋体" w:hAnsi="宋体" w:cs="宋体" w:hint="eastAsia"/>
                <w:color w:val="000000"/>
                <w:kern w:val="0"/>
                <w:sz w:val="20"/>
                <w:szCs w:val="20"/>
              </w:rPr>
              <w:t>药物审批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《食盐加碘消除碘缺乏危害管理条例》（国务院令第163号）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省盐</w:t>
            </w:r>
            <w:proofErr w:type="gramStart"/>
            <w:r>
              <w:rPr>
                <w:rFonts w:ascii="宋体" w:eastAsia="宋体" w:hAnsi="宋体" w:cs="宋体" w:hint="eastAsia"/>
                <w:color w:val="000000"/>
                <w:kern w:val="0"/>
                <w:sz w:val="20"/>
                <w:szCs w:val="20"/>
              </w:rPr>
              <w:t>务</w:t>
            </w:r>
            <w:proofErr w:type="gramEnd"/>
            <w:r>
              <w:rPr>
                <w:rFonts w:ascii="宋体" w:eastAsia="宋体" w:hAnsi="宋体" w:cs="宋体" w:hint="eastAsia"/>
                <w:color w:val="000000"/>
                <w:kern w:val="0"/>
                <w:sz w:val="20"/>
                <w:szCs w:val="20"/>
              </w:rPr>
              <w:t>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49004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省级项目名称为“在食盐、碘盐中添加任何营养剂或者药物的批准”</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乙级价格评估机构资质认定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《国务院对确需保留的行政审批项目设定行政许可的决定》（国务院令第412号）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《国务院关于第六批取消和调整行政审批项目的决定》（国发〔2012〕52号）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省物价局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51001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省级项目名称为“乙、丙级价格评估机构资质认定”</w:t>
            </w:r>
          </w:p>
        </w:tc>
      </w:tr>
      <w:tr w:rsidR="00EB07DD" w:rsidTr="00287DA5">
        <w:trPr>
          <w:gridAfter w:val="1"/>
          <w:wAfter w:w="182" w:type="dxa"/>
          <w:trHeight w:val="10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大中型水利工程移民安置规划大纲审批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《大中型水利水电工程建设征地补偿和移民安置条例》（国务院第471号）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省水利厅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政府内部审批</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直销企业产品说明重大变更审批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《直销管理条例》（国务院令第443号）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《国务院关于第五批取消和下放管理层级行政审批项目的决定》（国发〔2010〕21号）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19007</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14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鲜茧收购资格认定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《国务院对确需保留的行政审批项目设定行政许可的决定》（国务院令412号）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省商务厅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19010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专利代理机构设立审批初审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《专利代理条例》（国务院令第76号）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省知识产权局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529002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省级项目名称为“专利代理机构（国内）设立、停业或者撤销的初审”</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统计人员从业资格认定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《国务院对确需保留的行政审批项目设定行政许可的决定》（国务院令第412号）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《统计从业资格认定办法》（国家统计局令第10号）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省统计局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25003</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3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馆藏文物拍摄许可</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《中华人民共和国文物保护法实施条例》（国务院令第377号，2013年12月7日予以修改）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省文物局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47015</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省级项目名称为“为制作出版物、音像制品等拍摄馆藏一级、二级文物审批”</w:t>
            </w:r>
          </w:p>
        </w:tc>
      </w:tr>
      <w:tr w:rsidR="00EB07DD" w:rsidTr="00287DA5">
        <w:trPr>
          <w:gridAfter w:val="1"/>
          <w:wAfter w:w="182" w:type="dxa"/>
          <w:trHeight w:val="24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文物保护单位拍摄许可</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《国务院对确需保留的行政审批项目设定行政许可的决定》（国务院令第412号）</w:t>
            </w:r>
          </w:p>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《国务院关于第四批取消和调整行政审批项目的决定》（国发〔2007〕33号）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《国务院关于第五批取消和下放管理层级行政审批项目的决定》（国发〔2010〕21号）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省、市、县文物行政主管部门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47016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省级项目名称为“全国重点文物保护单位拍摄审批”</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制作考古发掘现场专题类、直播类节目审批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《国务院对确需保留的行政审批项目设定行政许可的决定》（国务院令412号）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《国务院关于第四批取消和调整行政审批项目的决定》（国发〔2007〕33号）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省文物局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47017</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电影制片单位以外的单位独立从事电影摄制业务审批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《电影管理条例》（国务院令第342号）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《国务院关于第六批取消和调整行政审批项目的决定》（国发〔2012〕52号）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27033</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地市级、县级广播电台、电视台变更台标审批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《广播电视管理条例》（国务院令第228号，2013年12月7日予以修改）</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《国务院关于取消和下放50项行政审批项目等事项的决定》（国发〔2013〕27号）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27032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安全技术防范产品生产登记批准书核发</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w:t>
            </w:r>
            <w:r>
              <w:rPr>
                <w:rFonts w:ascii="宋体" w:eastAsia="宋体" w:hAnsi="宋体" w:cs="宋体" w:hint="eastAsia"/>
                <w:color w:val="000000"/>
                <w:kern w:val="0"/>
                <w:sz w:val="20"/>
                <w:szCs w:val="20"/>
              </w:rPr>
              <w:br/>
              <w:t>《国务院关于第六批取消和调整行政审批项目的决定》（国发〔2012〕52号）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省公安厅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05009</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省级项目名称为“安全技术防范产品生产审批”</w:t>
            </w:r>
          </w:p>
        </w:tc>
      </w:tr>
      <w:tr w:rsidR="00EB07DD" w:rsidTr="00287DA5">
        <w:trPr>
          <w:gridAfter w:val="1"/>
          <w:wAfter w:w="182" w:type="dxa"/>
          <w:trHeight w:val="225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军工产品储存库风险等级认定和技术防范工程方案审核及工程验收</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《国务院对确需保留的行政审批项目设定行政许可的决定》（国务院令第412号）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《军工产品储存库风险等级和安全防护级别的规定》（GA26－1992</w:t>
            </w:r>
            <w:r>
              <w:rPr>
                <w:rFonts w:ascii="宋体" w:eastAsia="宋体" w:hAnsi="宋体" w:cs="宋体" w:hint="eastAsia"/>
                <w:color w:val="000000"/>
                <w:kern w:val="0"/>
                <w:sz w:val="20"/>
                <w:szCs w:val="20"/>
              </w:rPr>
              <w:br/>
              <w:t>《国务院关于取消和调整一批行政审批项目等事项的决定》（国发〔2015〕11号）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省公安厅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05014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省级项目名称为“军工产品储存库一级风险等级认定和技术防范工程方案审核及工程验收”</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职业卫生技术服务</w:t>
            </w:r>
            <w:proofErr w:type="gramStart"/>
            <w:r>
              <w:rPr>
                <w:rFonts w:ascii="宋体" w:eastAsia="宋体" w:hAnsi="宋体" w:cs="宋体" w:hint="eastAsia"/>
                <w:color w:val="000000"/>
                <w:kern w:val="0"/>
                <w:sz w:val="20"/>
                <w:szCs w:val="20"/>
              </w:rPr>
              <w:t>机构甲级</w:t>
            </w:r>
            <w:proofErr w:type="gramEnd"/>
            <w:r>
              <w:rPr>
                <w:rFonts w:ascii="宋体" w:eastAsia="宋体" w:hAnsi="宋体" w:cs="宋体" w:hint="eastAsia"/>
                <w:color w:val="000000"/>
                <w:kern w:val="0"/>
                <w:sz w:val="20"/>
                <w:szCs w:val="20"/>
              </w:rPr>
              <w:t>资质初审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《中华人民共和国职业病防治法》</w:t>
            </w:r>
            <w:r>
              <w:rPr>
                <w:rFonts w:ascii="宋体" w:eastAsia="宋体" w:hAnsi="宋体" w:cs="宋体" w:hint="eastAsia"/>
                <w:color w:val="000000"/>
                <w:kern w:val="0"/>
                <w:sz w:val="20"/>
                <w:szCs w:val="20"/>
              </w:rPr>
              <w:br/>
              <w:t>《职业卫生技术服务机构监督管理暂行办法》（安全监管总局令2012年第50号，2015年5月29日予以修改）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rPr>
              <w:t>省安全</w:t>
            </w:r>
            <w:proofErr w:type="gramEnd"/>
            <w:r>
              <w:rPr>
                <w:rFonts w:ascii="宋体" w:eastAsia="宋体" w:hAnsi="宋体" w:cs="宋体" w:hint="eastAsia"/>
                <w:color w:val="000000"/>
                <w:kern w:val="0"/>
                <w:sz w:val="20"/>
                <w:szCs w:val="20"/>
              </w:rPr>
              <w:t>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111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高等专科以下教育机构及国务院履行出资人职责企业以外的企业聘请外国专家单位资格认可</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《国务院对确需保留的行政审批项目设定许可的决定》（国务院令第412号）</w:t>
            </w:r>
          </w:p>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《国务院关于第五批取消和下放管理层级行政审批项目的决定》（国发〔2010〕21号）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《国务院关于第六批取消和调整行政审批项目的决定》（国发〔2012〕52号）</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省人力资源社会保障厅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10012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省级项目名称为“国务院履行出资人职责企业以外的企业聘请外国专家资格认可”</w:t>
            </w:r>
          </w:p>
        </w:tc>
      </w:tr>
      <w:tr w:rsidR="00EB07DD" w:rsidTr="00287DA5">
        <w:trPr>
          <w:gridAfter w:val="1"/>
          <w:wAfter w:w="182" w:type="dxa"/>
          <w:trHeight w:val="1335"/>
        </w:trPr>
        <w:tc>
          <w:tcPr>
            <w:tcW w:w="48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11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10013</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省级项目名称为“大专以下教育机构聘请外国专家资格认可”</w:t>
            </w:r>
          </w:p>
        </w:tc>
      </w:tr>
      <w:tr w:rsidR="00EB07DD" w:rsidTr="00287DA5">
        <w:trPr>
          <w:gridAfter w:val="1"/>
          <w:wAfter w:w="182" w:type="dxa"/>
          <w:trHeight w:val="121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从事实验动物工作人员资格认可</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《实验动物管理条例》（1988年10月31日国务院批准，国家科学技术委员会令1988年第2号发布，2013年7月18日予以修订）</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省科技厅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81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林木种子（苗木）进口初审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国家林业局公告（2006年第6号）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170"/>
        </w:trPr>
        <w:tc>
          <w:tcPr>
            <w:tcW w:w="4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111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测量计量检定人员资格认定</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《中华人民共和国计量法》</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《中华人民共和国计量法实施细则》（1987年1月19日国务院批准，1987年2月1日国家计量局发布）</w:t>
            </w:r>
            <w:r>
              <w:rPr>
                <w:rFonts w:ascii="宋体" w:eastAsia="宋体" w:hAnsi="宋体" w:cs="宋体" w:hint="eastAsia"/>
                <w:color w:val="000000"/>
                <w:kern w:val="0"/>
                <w:sz w:val="20"/>
                <w:szCs w:val="20"/>
              </w:rPr>
              <w:br/>
              <w:t>《国务院关于第六批取消和调整行政审批项目的决定》（国发〔2012〕52号）</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省地理信息局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50004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省级项目名称为“测绘计量检定人员资格审批”</w:t>
            </w:r>
          </w:p>
        </w:tc>
      </w:tr>
      <w:tr w:rsidR="00EB07DD" w:rsidTr="00287DA5">
        <w:trPr>
          <w:gridAfter w:val="1"/>
          <w:wAfter w:w="182" w:type="dxa"/>
          <w:trHeight w:val="1140"/>
        </w:trPr>
        <w:tc>
          <w:tcPr>
            <w:tcW w:w="48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11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509011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省级项目名称为“对测绘计量检定员证的管理”</w:t>
            </w:r>
          </w:p>
        </w:tc>
      </w:tr>
      <w:tr w:rsidR="00EB07DD" w:rsidTr="00287DA5">
        <w:trPr>
          <w:gridAfter w:val="1"/>
          <w:wAfter w:w="182" w:type="dxa"/>
          <w:trHeight w:val="13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对上报国家发展改革委的价格</w:t>
            </w:r>
            <w:proofErr w:type="gramStart"/>
            <w:r>
              <w:rPr>
                <w:rFonts w:ascii="宋体" w:eastAsia="宋体" w:hAnsi="宋体" w:cs="宋体" w:hint="eastAsia"/>
                <w:color w:val="000000"/>
                <w:kern w:val="0"/>
                <w:sz w:val="20"/>
                <w:szCs w:val="20"/>
              </w:rPr>
              <w:t>鉴证师注册</w:t>
            </w:r>
            <w:proofErr w:type="gramEnd"/>
            <w:r>
              <w:rPr>
                <w:rFonts w:ascii="宋体" w:eastAsia="宋体" w:hAnsi="宋体" w:cs="宋体" w:hint="eastAsia"/>
                <w:color w:val="000000"/>
                <w:kern w:val="0"/>
                <w:sz w:val="20"/>
                <w:szCs w:val="20"/>
              </w:rPr>
              <w:t>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《价格</w:t>
            </w:r>
            <w:proofErr w:type="gramStart"/>
            <w:r>
              <w:rPr>
                <w:rFonts w:ascii="宋体" w:eastAsia="宋体" w:hAnsi="宋体" w:cs="宋体" w:hint="eastAsia"/>
                <w:color w:val="000000"/>
                <w:kern w:val="0"/>
                <w:sz w:val="20"/>
                <w:szCs w:val="20"/>
              </w:rPr>
              <w:t>鉴证</w:t>
            </w:r>
            <w:proofErr w:type="gramEnd"/>
            <w:r>
              <w:rPr>
                <w:rFonts w:ascii="宋体" w:eastAsia="宋体" w:hAnsi="宋体" w:cs="宋体" w:hint="eastAsia"/>
                <w:color w:val="000000"/>
                <w:kern w:val="0"/>
                <w:sz w:val="20"/>
                <w:szCs w:val="20"/>
              </w:rPr>
              <w:t>师注册管理办法（2008年修订）》（国家发展改革委令2008年第1号）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省物价局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丙级价格评估机构资质认定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《价格评估机构资质认定管理办法》（国家发展改革委令2005年第32号）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省物价局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51001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省级项目名称为“乙、丙级价格评估机构资质认定，行政许可”</w:t>
            </w:r>
          </w:p>
        </w:tc>
      </w:tr>
      <w:tr w:rsidR="00EB07DD" w:rsidTr="00287DA5">
        <w:trPr>
          <w:gridAfter w:val="1"/>
          <w:wAfter w:w="182" w:type="dxa"/>
          <w:trHeight w:val="16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对上报国家发展改革委的企业、事业单位、社会团体等投资建设固定资产投资项目初审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《政府核准投资项目管理办法》（国家发展改革委令2014年第11号）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019017</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省级项目名称为“申报国家审批、核准的固定资产投资项目初审”</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对上报国家发展改革委的工程咨询单位资格认定初审                           </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《工程咨询单位资格认定办法》（国家发展改革委令2005年第29号）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019009</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省级项目名称为“工程咨询单位资格认定初审”</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对上报国家发展改革委的中央投资项目招标代理机构资格</w:t>
            </w:r>
            <w:r>
              <w:rPr>
                <w:rFonts w:ascii="宋体" w:eastAsia="宋体" w:hAnsi="宋体" w:cs="宋体" w:hint="eastAsia"/>
                <w:color w:val="000000"/>
                <w:kern w:val="0"/>
                <w:sz w:val="20"/>
                <w:szCs w:val="20"/>
              </w:rPr>
              <w:lastRenderedPageBreak/>
              <w:t>认定初审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《中央投资项目招标代理资格管理办法》（国家发展改革委令2012年第13号）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019010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省级项目名称为“中央投资项目招标代理机构资格初审”</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对上报国家发展改革委的外商投资项目核准初审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《外商投资项目核准和备案管理办法》（国家发展改革委令2014年第12号）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5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对上报国家发展改革委的境外投资项目核准初审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《境外投资项目核准和备案管理办法》（国家发展改革委令2014年第9号）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对上报国家发展改革委的境外投资项目备案初审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《境外投资项目核准和备案管理办法》（国家发展改革委令2014年第9号）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对上报国家发展改革委的农产品（棉、粮）进口关税配额初审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《农产品进口关税配额管理暂行办法》（商务部、国家发展改革委令2003年第4号）</w:t>
            </w:r>
            <w:r>
              <w:rPr>
                <w:rFonts w:ascii="宋体" w:eastAsia="宋体" w:hAnsi="宋体" w:cs="宋体" w:hint="eastAsia"/>
                <w:color w:val="000000"/>
                <w:kern w:val="0"/>
                <w:sz w:val="20"/>
                <w:szCs w:val="20"/>
              </w:rPr>
              <w:br/>
              <w:t>商务部、国家发展改革委公告2003年第54号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省发展改革委</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019020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省级项目名称为“农产品进口关税配额管理初审”</w:t>
            </w:r>
          </w:p>
        </w:tc>
      </w:tr>
      <w:tr w:rsidR="00EB07DD" w:rsidTr="00287DA5">
        <w:trPr>
          <w:gridAfter w:val="1"/>
          <w:wAfter w:w="182" w:type="dxa"/>
          <w:trHeight w:val="114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专用汽车项目核准</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《工业和信息化部关于加强汽车生产企业投资项目备案管理的通知》（工信部装〔2009〕93号）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省工业和信息化厅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44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对上报国家粮食局的中央储备粮代储资格受理报批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《中央储备粮代储资格认定办法》（国家发展改革委、财政部令2004年第20号）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省粮食局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7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对上报国家国防科工局的军工关键设备设施处置初审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《军工关键设备设施处置管理办法》（</w:t>
            </w:r>
            <w:proofErr w:type="gramStart"/>
            <w:r>
              <w:rPr>
                <w:rFonts w:ascii="宋体" w:eastAsia="宋体" w:hAnsi="宋体" w:cs="宋体" w:hint="eastAsia"/>
                <w:color w:val="000000"/>
                <w:kern w:val="0"/>
                <w:sz w:val="20"/>
                <w:szCs w:val="20"/>
              </w:rPr>
              <w:t>科工财审〔2012〕</w:t>
            </w:r>
            <w:proofErr w:type="gramEnd"/>
            <w:r>
              <w:rPr>
                <w:rFonts w:ascii="宋体" w:eastAsia="宋体" w:hAnsi="宋体" w:cs="宋体" w:hint="eastAsia"/>
                <w:color w:val="000000"/>
                <w:kern w:val="0"/>
                <w:sz w:val="20"/>
                <w:szCs w:val="20"/>
              </w:rPr>
              <w:t>760号）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省国防科工局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539012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省级项目名称为“军工关键设备设施处置备案”</w:t>
            </w:r>
          </w:p>
        </w:tc>
      </w:tr>
      <w:tr w:rsidR="00EB07DD" w:rsidTr="00287DA5">
        <w:trPr>
          <w:gridAfter w:val="1"/>
          <w:wAfter w:w="182" w:type="dxa"/>
          <w:trHeight w:val="121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军工涉密业务咨询服务单位安全保密资格审查</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《军工涉密业务咨询服务安全保密监督管理办法（试行）》（</w:t>
            </w:r>
            <w:proofErr w:type="gramStart"/>
            <w:r>
              <w:rPr>
                <w:rFonts w:ascii="宋体" w:eastAsia="宋体" w:hAnsi="宋体" w:cs="宋体" w:hint="eastAsia"/>
                <w:color w:val="000000"/>
                <w:kern w:val="0"/>
                <w:sz w:val="20"/>
                <w:szCs w:val="20"/>
              </w:rPr>
              <w:t>科工安密〔2011〕</w:t>
            </w:r>
            <w:proofErr w:type="gramEnd"/>
            <w:r>
              <w:rPr>
                <w:rFonts w:ascii="宋体" w:eastAsia="宋体" w:hAnsi="宋体" w:cs="宋体" w:hint="eastAsia"/>
                <w:color w:val="000000"/>
                <w:kern w:val="0"/>
                <w:sz w:val="20"/>
                <w:szCs w:val="20"/>
              </w:rPr>
              <w:t>356号）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省国防科工局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539010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省级项目名称为“军工涉密业务咨询服务安全保密条件备案”</w:t>
            </w:r>
          </w:p>
        </w:tc>
      </w:tr>
      <w:tr w:rsidR="00EB07DD" w:rsidTr="00287DA5">
        <w:trPr>
          <w:gridAfter w:val="1"/>
          <w:wAfter w:w="182" w:type="dxa"/>
          <w:trHeight w:val="123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地方军工固定资产投资项目审批及验收</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《国防科技工业固定资产投资项目管理规定》（科工计〔2013〕1017号）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省国防科工局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539007</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省级项目名称为“国防科技工业固定资产投资项目管理”</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棉花质量检验师执业资格注册</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《棉花质量检验师执业资格注册管理办法》（国质检人〔2004〕499号）</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《国务院关于第三批取消和调整行政审批项目的决定》（国发〔2004〕16号）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省质监局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28014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融资性担保机构的董事、监事和高级管理人员任职资格核准</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《融资性担保机构的董事、监事、高级管理人员任职资格管理暂行办法》（银监会令2010年第6号）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省工业和信息化厅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0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可录光盘生产设备引进审核</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《国务院关于第三批取消和调整行政审批项目的决定》（国发〔2004〕16号）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省新闻出版广电局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27021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安全评价</w:t>
            </w:r>
            <w:proofErr w:type="gramStart"/>
            <w:r>
              <w:rPr>
                <w:rFonts w:ascii="宋体" w:eastAsia="宋体" w:hAnsi="宋体" w:cs="宋体" w:hint="eastAsia"/>
                <w:color w:val="000000"/>
                <w:kern w:val="0"/>
                <w:sz w:val="20"/>
                <w:szCs w:val="20"/>
              </w:rPr>
              <w:t>机构甲级</w:t>
            </w:r>
            <w:proofErr w:type="gramEnd"/>
            <w:r>
              <w:rPr>
                <w:rFonts w:ascii="宋体" w:eastAsia="宋体" w:hAnsi="宋体" w:cs="宋体" w:hint="eastAsia"/>
                <w:color w:val="000000"/>
                <w:kern w:val="0"/>
                <w:sz w:val="20"/>
                <w:szCs w:val="20"/>
              </w:rPr>
              <w:t>资质审批初审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《安全评价机构管理规定》（安全监管总局令2009年第22号，2015年5月29日予以修改）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rPr>
              <w:t>省安全</w:t>
            </w:r>
            <w:proofErr w:type="gramEnd"/>
            <w:r>
              <w:rPr>
                <w:rFonts w:ascii="宋体" w:eastAsia="宋体" w:hAnsi="宋体" w:cs="宋体" w:hint="eastAsia"/>
                <w:color w:val="000000"/>
                <w:kern w:val="0"/>
                <w:sz w:val="20"/>
                <w:szCs w:val="20"/>
              </w:rPr>
              <w:t>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5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安全生产检测检验</w:t>
            </w:r>
            <w:proofErr w:type="gramStart"/>
            <w:r>
              <w:rPr>
                <w:rFonts w:ascii="宋体" w:eastAsia="宋体" w:hAnsi="宋体" w:cs="宋体" w:hint="eastAsia"/>
                <w:color w:val="000000"/>
                <w:kern w:val="0"/>
                <w:sz w:val="20"/>
                <w:szCs w:val="20"/>
              </w:rPr>
              <w:t>机构甲级</w:t>
            </w:r>
            <w:proofErr w:type="gramEnd"/>
            <w:r>
              <w:rPr>
                <w:rFonts w:ascii="宋体" w:eastAsia="宋体" w:hAnsi="宋体" w:cs="宋体" w:hint="eastAsia"/>
                <w:color w:val="000000"/>
                <w:kern w:val="0"/>
                <w:sz w:val="20"/>
                <w:szCs w:val="20"/>
              </w:rPr>
              <w:t>资质初审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《安全生产检测检验机构管理规定》（安全监管总局令2007年第12号，2015年5月29日予以修改）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rPr>
              <w:t>省安全</w:t>
            </w:r>
            <w:proofErr w:type="gramEnd"/>
            <w:r>
              <w:rPr>
                <w:rFonts w:ascii="宋体" w:eastAsia="宋体" w:hAnsi="宋体" w:cs="宋体" w:hint="eastAsia"/>
                <w:color w:val="000000"/>
                <w:kern w:val="0"/>
                <w:sz w:val="20"/>
                <w:szCs w:val="20"/>
              </w:rPr>
              <w:t>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3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机动车驾驶培训教练员从业资格证认定</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《机动车驾驶员培训管理规定》（交通部令2006年第2号）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省交通运输厅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146002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行政确认</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省级项目名称“机动车驾驶培训教练员资格考试”</w:t>
            </w:r>
          </w:p>
        </w:tc>
      </w:tr>
      <w:tr w:rsidR="00EB07DD" w:rsidTr="00287DA5">
        <w:trPr>
          <w:gridAfter w:val="1"/>
          <w:wAfter w:w="182" w:type="dxa"/>
          <w:trHeight w:val="192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中型及以下单建人防工程、防空地下室施工图设计文件审批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DA5" w:rsidRDefault="002F5154" w:rsidP="00287DA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《人民防空工程施工图设计文件审查管理办法》（国人防办字〔2009〕282号） </w:t>
            </w:r>
          </w:p>
          <w:p w:rsidR="00EB07DD" w:rsidRDefault="002F5154" w:rsidP="00287D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《国家人民防空办公室关于调整人民防空建设审批事项的通知》（国人防〔2014〕235号）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省、市、县级人民防空主管部门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b/>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省级项目名称为“中型及以下单建人防工程施工图设计文件审批”</w:t>
            </w:r>
          </w:p>
        </w:tc>
      </w:tr>
      <w:tr w:rsidR="00EB07DD" w:rsidTr="00287DA5">
        <w:trPr>
          <w:gridAfter w:val="1"/>
          <w:wAfter w:w="182" w:type="dxa"/>
          <w:trHeight w:val="13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对国家人防办负责的人民防空信息系统综合集成资格的初审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《人民防空信息系统综合集成资格审查管理办法》（国人防〔2014〕425号）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省人防办</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339005</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其他类</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省级项目名称“人防信息系统综合集成资格审查审核转报”</w:t>
            </w:r>
          </w:p>
        </w:tc>
      </w:tr>
      <w:tr w:rsidR="00EB07DD" w:rsidTr="00287DA5">
        <w:trPr>
          <w:gridAfter w:val="1"/>
          <w:wAfter w:w="182" w:type="dxa"/>
          <w:trHeight w:val="123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对农业部负责的农药分装登记初审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rsidP="00B51F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《农药管理条例实施办法》（农业部令1999年第20号，2004年7月1日</w:t>
            </w:r>
            <w:r w:rsidR="00B51F65">
              <w:rPr>
                <w:rFonts w:ascii="宋体" w:eastAsia="宋体" w:hAnsi="宋体" w:cs="宋体" w:hint="eastAsia"/>
                <w:color w:val="000000"/>
                <w:kern w:val="0"/>
                <w:sz w:val="20"/>
                <w:szCs w:val="20"/>
              </w:rPr>
              <w:t>予以修改</w:t>
            </w:r>
            <w:r>
              <w:rPr>
                <w:rFonts w:ascii="宋体" w:eastAsia="宋体" w:hAnsi="宋体" w:cs="宋体" w:hint="eastAsia"/>
                <w:color w:val="000000"/>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对农业部负责的农药田间试验审批初审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《农药管理条例实施办法》（农业部令1999年第20号，2004年7月1日</w:t>
            </w:r>
            <w:r w:rsidR="00B51F65">
              <w:rPr>
                <w:rFonts w:ascii="宋体" w:eastAsia="宋体" w:hAnsi="宋体" w:cs="宋体" w:hint="eastAsia"/>
                <w:color w:val="000000"/>
                <w:kern w:val="0"/>
                <w:sz w:val="20"/>
                <w:szCs w:val="20"/>
              </w:rPr>
              <w:t>予以修改</w:t>
            </w:r>
            <w:r>
              <w:rPr>
                <w:rFonts w:ascii="宋体" w:eastAsia="宋体" w:hAnsi="宋体" w:cs="宋体" w:hint="eastAsia"/>
                <w:color w:val="000000"/>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03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农药续展登记初审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中华人民共和国农业部公告第657号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15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对农业部负责的兽药产品批准文号审批初审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《兽药产品批准文号管理办法》（农业部令2004年第45号）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15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对农业部负责的农业转基因生物试验审批初审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《农业转基因生物安全评价管理办法》（农业部令2002年第8号）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省农业厅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对国家林业局负责的引进陆生野生动物外来物种种类及数量审批初审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《引进陆生野生动物外来物种种类及数量审批管理办法》（国家林业局令2005年第19号）</w:t>
            </w:r>
            <w:r>
              <w:rPr>
                <w:rFonts w:ascii="宋体" w:eastAsia="宋体" w:hAnsi="宋体" w:cs="宋体" w:hint="eastAsia"/>
                <w:color w:val="000000"/>
                <w:kern w:val="0"/>
                <w:sz w:val="20"/>
                <w:szCs w:val="20"/>
              </w:rPr>
              <w:br/>
              <w:t>国家林业局公告2006年第6号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77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对国家林业局负责的出售、收购、利用国家一级保护陆生野生动物或其产品审批初审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国家林业局公告2006年第6号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63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对国家林业局负责的向境外提供或从境外引进林木种质资源审批初审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国家林业局公告2006年第6号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省林业厅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03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污染场地环境恢复方案审批</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《废弃危险化学品污染环境防治办法》（环保总局令2005年第27号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省、市、县级环境保护行政主管部门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0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外国组织和个人在华从事气象活动初审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《涉外气象探测和资料管理办法》（中国气象局、国家</w:t>
            </w:r>
            <w:proofErr w:type="gramStart"/>
            <w:r>
              <w:rPr>
                <w:rFonts w:ascii="宋体" w:eastAsia="宋体" w:hAnsi="宋体" w:cs="宋体" w:hint="eastAsia"/>
                <w:color w:val="000000"/>
                <w:kern w:val="0"/>
                <w:sz w:val="20"/>
                <w:szCs w:val="20"/>
              </w:rPr>
              <w:t>保密局令2006年</w:t>
            </w:r>
            <w:proofErr w:type="gramEnd"/>
            <w:r>
              <w:rPr>
                <w:rFonts w:ascii="宋体" w:eastAsia="宋体" w:hAnsi="宋体" w:cs="宋体" w:hint="eastAsia"/>
                <w:color w:val="000000"/>
                <w:kern w:val="0"/>
                <w:sz w:val="20"/>
                <w:szCs w:val="20"/>
              </w:rPr>
              <w:t>第13号）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省气象局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6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对住房城乡建设部负责的一级注册结构工程师和其他专业勘察设计工程师注册的初审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《勘察设计注册工程师管理规定》（建设部令2004年第137号）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7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67</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对住房城乡建设部负责的一级注册建造师执业资格审批的初审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《注册建造师管理规定》（建设部令2006第年153号）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3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对住房城乡建设部负责的造价工程师执业资格审批的初审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《注册造价工程师管理办法》（建设部令2006年第150号）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7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对住房城乡建设部负责的监理工程师执业资格审批的初审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《注册监理工程师管理规定》（建设部令2006第147号）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对住房城乡建设部负责的房地产估价师执业资格审批的初</w:t>
            </w:r>
            <w:r>
              <w:rPr>
                <w:rFonts w:ascii="宋体" w:eastAsia="宋体" w:hAnsi="宋体" w:cs="宋体" w:hint="eastAsia"/>
                <w:color w:val="000000"/>
                <w:kern w:val="0"/>
                <w:sz w:val="20"/>
                <w:szCs w:val="20"/>
              </w:rPr>
              <w:lastRenderedPageBreak/>
              <w:t>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《注册房地产估价师管理办法》（建设部令2006年第151号）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35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对住房城乡建设部负责的工程造价咨询</w:t>
            </w:r>
            <w:proofErr w:type="gramStart"/>
            <w:r>
              <w:rPr>
                <w:rFonts w:ascii="宋体" w:eastAsia="宋体" w:hAnsi="宋体" w:cs="宋体" w:hint="eastAsia"/>
                <w:color w:val="000000"/>
                <w:kern w:val="0"/>
                <w:sz w:val="20"/>
                <w:szCs w:val="20"/>
              </w:rPr>
              <w:t>单位甲级</w:t>
            </w:r>
            <w:proofErr w:type="gramEnd"/>
            <w:r>
              <w:rPr>
                <w:rFonts w:ascii="宋体" w:eastAsia="宋体" w:hAnsi="宋体" w:cs="宋体" w:hint="eastAsia"/>
                <w:color w:val="000000"/>
                <w:kern w:val="0"/>
                <w:sz w:val="20"/>
                <w:szCs w:val="20"/>
              </w:rPr>
              <w:t>资质审批的初审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《工程造价咨询企业管理办法》（建设部令2006年第149号）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13016-01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省级项目名称为“工程造价咨询企业甲级资质初审”</w:t>
            </w: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对住房城乡建设部负责的甲级工程建设项目招标代理机构资格审批的初审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《工程建设项目招标代理机构资格认定办法》（建设部令2006年第154号）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13005-01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省级项目名称为“甲级工程建设项目招标代理机构资格审核”</w:t>
            </w:r>
          </w:p>
        </w:tc>
      </w:tr>
      <w:tr w:rsidR="00EB07DD" w:rsidTr="00287DA5">
        <w:trPr>
          <w:gridAfter w:val="1"/>
          <w:wAfter w:w="182" w:type="dxa"/>
          <w:trHeight w:val="2055"/>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对住房城乡建设部负责的建筑业企业承包特级、一级，部分专业承包一级资质审批的初审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《建筑业企业资质管理规定》（住房城乡建设部令2015年第22号）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13001-01</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取消省级项目“建筑业企业资质核准、审批”中“对住房城乡建设部负责的建筑业企业承包特级、一级，部分专业承包一级资质审批的初审”</w:t>
            </w:r>
          </w:p>
        </w:tc>
      </w:tr>
      <w:tr w:rsidR="00EB07DD" w:rsidTr="00287DA5">
        <w:trPr>
          <w:gridAfter w:val="1"/>
          <w:wAfter w:w="182" w:type="dxa"/>
          <w:trHeight w:val="132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对住房城乡建设部负责的城市规划师执业资格注册的初审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《关于建设部机关直接实施的行政许可事项有关规定和内容的公告》（建设部公告2004年第278号）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26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75</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对住房城乡建设部负责的物业管理师执业资格注册的初审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《物业管理师制度暂行规定》（国人部发〔2005〕第95号）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68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76</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对住房城乡建设部负责的甲级工程监理企业资质许可的初</w:t>
            </w:r>
            <w:r>
              <w:rPr>
                <w:rFonts w:ascii="宋体" w:eastAsia="宋体" w:hAnsi="宋体" w:cs="宋体" w:hint="eastAsia"/>
                <w:color w:val="000000"/>
                <w:kern w:val="0"/>
                <w:sz w:val="20"/>
                <w:szCs w:val="20"/>
              </w:rPr>
              <w:lastRenderedPageBreak/>
              <w:t>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《工程监理企业资质管理规定》（建设部令2007年第158号）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13001-04</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取消省级项目“工程监理企业资质认定”中“对住房城乡建设部负责的</w:t>
            </w:r>
            <w:r>
              <w:rPr>
                <w:rFonts w:ascii="宋体" w:eastAsia="宋体" w:hAnsi="宋体" w:cs="宋体" w:hint="eastAsia"/>
                <w:color w:val="000000"/>
                <w:kern w:val="0"/>
                <w:sz w:val="20"/>
                <w:szCs w:val="20"/>
              </w:rPr>
              <w:lastRenderedPageBreak/>
              <w:t>甲级工程监理企业资质许可的初审”</w:t>
            </w:r>
          </w:p>
        </w:tc>
      </w:tr>
      <w:tr w:rsidR="00EB07DD" w:rsidTr="00287DA5">
        <w:trPr>
          <w:gridAfter w:val="1"/>
          <w:wAfter w:w="182" w:type="dxa"/>
          <w:trHeight w:val="1140"/>
        </w:trPr>
        <w:tc>
          <w:tcPr>
            <w:tcW w:w="4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77</w:t>
            </w:r>
          </w:p>
        </w:tc>
        <w:tc>
          <w:tcPr>
            <w:tcW w:w="111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对住房城乡建设部负责的甲级、部分乙级建设工程勘察设计企业资质核准的初审</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《建设工程勘察设计资质管理规定》（建设部令2007年第160号）</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省住房城乡建设厅</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13001-02</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取消省级项目“工程勘察企业资质认定”和“工程设计企业资质认定”中“对住房城乡建设部负责的甲级、部分乙级建设工程勘察设计企业资质核准的初审”</w:t>
            </w:r>
          </w:p>
        </w:tc>
      </w:tr>
      <w:tr w:rsidR="00EB07DD" w:rsidTr="00287DA5">
        <w:trPr>
          <w:gridAfter w:val="1"/>
          <w:wAfter w:w="182" w:type="dxa"/>
          <w:trHeight w:val="1260"/>
        </w:trPr>
        <w:tc>
          <w:tcPr>
            <w:tcW w:w="48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11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left"/>
              <w:rPr>
                <w:rFonts w:ascii="宋体" w:eastAsia="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13001-03</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139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78</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从事第三方药品物流业务批准</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《国家食品药品监督管理局关于贯彻执行〈关于加强药品监督管理促进药品现代物流发展的意见〉有关问题的通知》（国</w:t>
            </w:r>
            <w:proofErr w:type="gramStart"/>
            <w:r>
              <w:rPr>
                <w:rFonts w:ascii="宋体" w:eastAsia="宋体" w:hAnsi="宋体" w:cs="宋体" w:hint="eastAsia"/>
                <w:color w:val="000000"/>
                <w:kern w:val="0"/>
                <w:sz w:val="20"/>
                <w:szCs w:val="20"/>
              </w:rPr>
              <w:t>食药监市</w:t>
            </w:r>
            <w:proofErr w:type="gramEnd"/>
            <w:r>
              <w:rPr>
                <w:rFonts w:ascii="宋体" w:eastAsia="宋体" w:hAnsi="宋体" w:cs="宋体" w:hint="eastAsia"/>
                <w:color w:val="000000"/>
                <w:kern w:val="0"/>
                <w:sz w:val="20"/>
                <w:szCs w:val="20"/>
              </w:rPr>
              <w:t>﹝2005﹞318号）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79</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对国家食品药品监督管理总局负责的麻醉药品和精神药品研究立项审批的初审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《国家食品药品监督管理局关于麻醉药品和精神药品实验研究管理规定的通知》（国食药监安﹝2005﹞529号）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对国家食品药品监督管理总局负责的国产保健食品注册的初审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《保健食品注册管理办法（试行）》（国家食品药品监督管理局令2005年第19号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对国家食品药品监督管理总局负责的特殊用途化妆品审批的初审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《化妆品卫生监督条例实施细则》（卫生部令1991年第13号）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82</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对国家食品药品监督管理总局负责的处方药转换非处方药申报资料的初审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《关于开展处方药与非处方药转换评价工作的通知》（国食药监安﹝2004﹞101号）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bookmarkStart w:id="0" w:name="_GoBack"/>
            <w:bookmarkEnd w:id="0"/>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83</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对国家食品药品监督管理总局负责的药品注册补充申请的初审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《药品注册管理办法》（国家食品药品监督管理局令2007年第28号）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r w:rsidR="00EB07DD" w:rsidTr="00287DA5">
        <w:trPr>
          <w:gridAfter w:val="1"/>
          <w:wAfter w:w="182" w:type="dxa"/>
          <w:trHeight w:val="1590"/>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对国家食品药品监督管理总局负责的直接接触药品的包装材料和容器注册的初审</w:t>
            </w:r>
          </w:p>
        </w:tc>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《直接接触药品的包装材料和容器管理办法》（国家食品药品监督管理局令2004年第13号）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省食品药品监管局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jc w:val="center"/>
              <w:rPr>
                <w:rFonts w:ascii="宋体" w:eastAsia="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widowControl/>
              <w:jc w:val="center"/>
              <w:textAlignment w:val="center"/>
              <w:rPr>
                <w:rFonts w:ascii="宋体" w:eastAsia="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EB07DD">
            <w:pPr>
              <w:rPr>
                <w:rFonts w:ascii="宋体" w:eastAsia="宋体" w:hAnsi="宋体" w:cs="宋体"/>
                <w:color w:val="000000"/>
                <w:sz w:val="20"/>
                <w:szCs w:val="20"/>
              </w:rPr>
            </w:pPr>
          </w:p>
        </w:tc>
      </w:tr>
    </w:tbl>
    <w:p w:rsidR="00EB07DD" w:rsidRDefault="00EB07DD"/>
    <w:tbl>
      <w:tblPr>
        <w:tblW w:w="8336" w:type="dxa"/>
        <w:tblLayout w:type="fixed"/>
        <w:tblCellMar>
          <w:top w:w="15" w:type="dxa"/>
          <w:left w:w="15" w:type="dxa"/>
          <w:bottom w:w="15" w:type="dxa"/>
          <w:right w:w="15" w:type="dxa"/>
        </w:tblCellMar>
        <w:tblLook w:val="04A0"/>
      </w:tblPr>
      <w:tblGrid>
        <w:gridCol w:w="498"/>
        <w:gridCol w:w="1512"/>
        <w:gridCol w:w="3832"/>
        <w:gridCol w:w="1587"/>
        <w:gridCol w:w="907"/>
      </w:tblGrid>
      <w:tr w:rsidR="00EB07DD">
        <w:trPr>
          <w:trHeight w:val="555"/>
        </w:trPr>
        <w:tc>
          <w:tcPr>
            <w:tcW w:w="8336" w:type="dxa"/>
            <w:gridSpan w:val="5"/>
            <w:shd w:val="clear" w:color="auto" w:fill="auto"/>
            <w:vAlign w:val="center"/>
          </w:tcPr>
          <w:p w:rsidR="00EB07DD" w:rsidRDefault="002F5154">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三、市</w:t>
            </w:r>
            <w:r w:rsidR="000A3647">
              <w:rPr>
                <w:rFonts w:ascii="宋体" w:eastAsia="宋体" w:hAnsi="宋体" w:cs="宋体" w:hint="eastAsia"/>
                <w:b/>
                <w:color w:val="000000"/>
                <w:kern w:val="0"/>
                <w:sz w:val="28"/>
                <w:szCs w:val="28"/>
              </w:rPr>
              <w:t>、</w:t>
            </w:r>
            <w:r>
              <w:rPr>
                <w:rFonts w:ascii="宋体" w:eastAsia="宋体" w:hAnsi="宋体" w:cs="宋体" w:hint="eastAsia"/>
                <w:b/>
                <w:color w:val="000000"/>
                <w:kern w:val="0"/>
                <w:sz w:val="28"/>
                <w:szCs w:val="28"/>
              </w:rPr>
              <w:t>县</w:t>
            </w:r>
            <w:r w:rsidR="000A3647">
              <w:rPr>
                <w:rFonts w:ascii="宋体" w:eastAsia="宋体" w:hAnsi="宋体" w:cs="宋体" w:hint="eastAsia"/>
                <w:b/>
                <w:color w:val="000000"/>
                <w:kern w:val="0"/>
                <w:sz w:val="28"/>
                <w:szCs w:val="28"/>
              </w:rPr>
              <w:t>级</w:t>
            </w:r>
            <w:r>
              <w:rPr>
                <w:rFonts w:ascii="宋体" w:eastAsia="宋体" w:hAnsi="宋体" w:cs="宋体" w:hint="eastAsia"/>
                <w:b/>
                <w:color w:val="000000"/>
                <w:kern w:val="0"/>
                <w:sz w:val="28"/>
                <w:szCs w:val="28"/>
              </w:rPr>
              <w:t>政府正在实施的事项（23项）</w:t>
            </w:r>
          </w:p>
        </w:tc>
      </w:tr>
      <w:tr w:rsidR="00EB07DD">
        <w:trPr>
          <w:trHeight w:val="39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 目 名 称</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设 定 依 据</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实施部门</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备注</w:t>
            </w:r>
          </w:p>
        </w:tc>
      </w:tr>
      <w:tr w:rsidR="00EB07DD">
        <w:trPr>
          <w:trHeight w:val="132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户外广告登记</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                     《国务院关于第六批取消和调整行政审批项目的决定》（国发〔2012〕52号）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市、县级工商行政管理部门</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81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国内航行船舶进出港签证</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《中华人民共和国内河交通安全管理条例》（国务院令第355号，2011年1月8予以修改）</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市、县级地方海事机构</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87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市区饲养家畜家禽审批</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《城市市容和环境卫生管理条例》（国务院令第101号，2011年1月8日予以修改）</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市、县级市容环境卫生行政主管部门</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65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设立旧机动车鉴定评估机构审批</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《国务院对确需保留的行政审批项目设定行政许可的决定》（国务院令412号）                 《国务院关于第四批取消和调整行政审批项目的决定》（国发〔2007〕33号）                 《国务院关于第六批取消和调整行政审批项目的决定》（国发〔2012〕52号）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市级商务主管部门</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08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印花税票代售许可</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《国务院对确需保留的行政审批项目设定行政许可的决定》（国务院第令412号）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20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安置残疾人员和国家鼓励安置的其他就业人员所支付工资的加计扣除的核准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w:t>
            </w:r>
            <w:r w:rsidR="005673B5">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国家税务总局关于安置残疾人员就业有关企业所得税优惠政策问题的通知》（财税〔2009〕70号）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215"/>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对办理税务登记（外出经营报验）的核准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《中华人民共和国税收征收管理法实施细则》（国务院令第362号，2012年11月9日予以修改）</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96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偏远地区简并征期认定</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《个体工商户税收定期定额征收管理办法》（税务总局令2006年第16号）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095"/>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对纳税人申报方式的核准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《中华人民共和国税收征收管理法实施细则》（国务院令第362号，2012年11月9日予以修改）</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735"/>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印制有本单位名称发票的审批</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《中华人民共和国发票管理办法》（国务院令第587号）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96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扣缴税款登记核准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《中华人民共和国税收征收管理法实施细则》（国务院令第362号，2012年11月9日予以修改）</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26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烟草广告审批</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《国务院对确需保留的行政审批项目设定行政许可的决定》（国务院令第412号）</w:t>
            </w:r>
            <w:r>
              <w:rPr>
                <w:rFonts w:ascii="宋体" w:eastAsia="宋体" w:hAnsi="宋体" w:cs="宋体" w:hint="eastAsia"/>
                <w:color w:val="000000"/>
                <w:kern w:val="0"/>
                <w:sz w:val="20"/>
                <w:szCs w:val="20"/>
              </w:rPr>
              <w:br/>
              <w:t>《国务院第六批取消和调整行政审批项目的决定》（国发〔2012〕52号）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市级工商行政管理部门</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20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电影放映单位变更业务范围或者兼并、合并、</w:t>
            </w:r>
            <w:proofErr w:type="gramStart"/>
            <w:r>
              <w:rPr>
                <w:rFonts w:ascii="宋体" w:eastAsia="宋体" w:hAnsi="宋体" w:cs="宋体" w:hint="eastAsia"/>
                <w:color w:val="000000"/>
                <w:kern w:val="0"/>
                <w:sz w:val="20"/>
                <w:szCs w:val="20"/>
              </w:rPr>
              <w:t>分立审批</w:t>
            </w:r>
            <w:proofErr w:type="gramEnd"/>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《电影管理条例》（国务院令第342号）            《国务院关于第六批取消和调整行政审批项目的决定》（国发〔2012〕52号</w:t>
            </w:r>
            <w:r w:rsidR="0099771C">
              <w:rPr>
                <w:rFonts w:ascii="宋体" w:eastAsia="宋体" w:hAnsi="宋体" w:cs="宋体" w:hint="eastAsia"/>
                <w:color w:val="000000"/>
                <w:kern w:val="0"/>
                <w:sz w:val="20"/>
                <w:szCs w:val="20"/>
              </w:rPr>
              <w:t>）</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县级新闻出版广电行政部门</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特种印刷品准印许可</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《印刷业管理条例》（国务院令第315号）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县级公安机关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69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占用城市道路作为集贸市场审批</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《城市道路管理条例》（国务院令第198号）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99771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市、县级</w:t>
            </w:r>
            <w:r w:rsidR="002F5154">
              <w:rPr>
                <w:rFonts w:ascii="宋体" w:eastAsia="宋体" w:hAnsi="宋体" w:cs="宋体" w:hint="eastAsia"/>
                <w:color w:val="000000"/>
                <w:kern w:val="0"/>
                <w:sz w:val="20"/>
                <w:szCs w:val="20"/>
              </w:rPr>
              <w:t>政府</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855"/>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非境内注册居民企业选择主管税务机关的批准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《境外注册中资控股居民企业所得税管理办法（试行）》（税务总局公告2011年第45号）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90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17</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创业投资企业享受创业投资所得税优惠核准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《国家税务总局关于实施创业投资企业所得税优惠问题的通知》（国税发〔2009〕87号）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38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享受小型微利企业所得税优惠核准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《国家税务总局关于小型微利企业预缴企业所得税有关问题的公告》（税务总局公告2012年第14号）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32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企业购置用于环境保护、节能节水、安全生产的专用设备的投资额享受所得税优惠的备案核准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w:t>
            </w:r>
            <w:r w:rsidR="005673B5">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国家税务总局关于执行环境保护专用设备等企业所得税优惠目录的通知》（财税〔2008〕48号）                                  《国家税务总局关于企业所得税税收优惠管理问题的补充通知》（国税函〔2009〕255号）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035"/>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营业税差额纳税试点物流企业确认</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《国家税务总局关于试点物流企业有关税收政策问题的通知》（国税发〔2005〕208号）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99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房地产开发企业计税成本对象确定核准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《房地产开发经营业务企业所得税处理办法》（国税发〔2009〕31号）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90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非居民企业股权转让选择特殊性税务处理核准</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《国家税务总局关于加强非居民企业股权转让所得企业所得税管理的通知》（国税函〔2009〕698号）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县级地税机关</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r w:rsidR="00EB07DD">
        <w:trPr>
          <w:trHeight w:val="1170"/>
        </w:trPr>
        <w:tc>
          <w:tcPr>
            <w:tcW w:w="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机动车维修技术人员从业资格证件颁发</w:t>
            </w:r>
          </w:p>
        </w:tc>
        <w:tc>
          <w:tcPr>
            <w:tcW w:w="3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《道路运输从业人员管理规定》（交通部令2006年第9号）</w:t>
            </w:r>
          </w:p>
        </w:tc>
        <w:tc>
          <w:tcPr>
            <w:tcW w:w="1587" w:type="dxa"/>
            <w:tcBorders>
              <w:top w:val="single" w:sz="4" w:space="0" w:color="000000"/>
              <w:left w:val="single" w:sz="4" w:space="0" w:color="000000"/>
              <w:bottom w:val="single" w:sz="4" w:space="0" w:color="000000"/>
            </w:tcBorders>
            <w:shd w:val="clear" w:color="auto" w:fill="FFFFFF"/>
            <w:vAlign w:val="center"/>
          </w:tcPr>
          <w:p w:rsidR="00EB07DD" w:rsidRDefault="002F51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市级道路运输管理机构</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7DD" w:rsidRDefault="00EB07DD">
            <w:pPr>
              <w:rPr>
                <w:rFonts w:ascii="宋体" w:eastAsia="宋体" w:hAnsi="宋体" w:cs="宋体"/>
                <w:color w:val="000000"/>
                <w:sz w:val="22"/>
                <w:szCs w:val="22"/>
              </w:rPr>
            </w:pPr>
          </w:p>
        </w:tc>
      </w:tr>
    </w:tbl>
    <w:p w:rsidR="00EB07DD" w:rsidRDefault="00EB07DD">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Default="00363643">
      <w:pPr>
        <w:rPr>
          <w:rFonts w:hint="eastAsia"/>
        </w:rPr>
      </w:pPr>
    </w:p>
    <w:p w:rsidR="00363643" w:rsidRPr="00363643" w:rsidRDefault="00363643" w:rsidP="00363643">
      <w:pPr>
        <w:ind w:leftChars="66" w:left="979" w:hangingChars="300" w:hanging="840"/>
        <w:rPr>
          <w:rFonts w:ascii="仿宋_GB2312" w:eastAsia="仿宋_GB2312" w:hint="eastAsia"/>
          <w:sz w:val="28"/>
          <w:szCs w:val="28"/>
        </w:rPr>
      </w:pPr>
      <w:r w:rsidRPr="00363643">
        <w:rPr>
          <w:rFonts w:ascii="仿宋_GB2312" w:eastAsia="仿宋_GB2312" w:hint="eastAsia"/>
          <w:sz w:val="28"/>
          <w:szCs w:val="28"/>
        </w:rPr>
        <w:t>抄送：省委各部门，省人大常委会各部门，省政协各部门，省法院，省检察院，省各人民团体。</w:t>
      </w:r>
    </w:p>
    <w:sectPr w:rsidR="00363643" w:rsidRPr="00363643" w:rsidSect="002F5154">
      <w:footerReference w:type="default" r:id="rId8"/>
      <w:pgSz w:w="11906" w:h="16838"/>
      <w:pgMar w:top="1440" w:right="1800" w:bottom="1440" w:left="1800" w:header="851" w:footer="992" w:gutter="0"/>
      <w:pgNumType w:fmt="numberInDash"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DA5" w:rsidRDefault="00287DA5" w:rsidP="00287DA5">
      <w:r>
        <w:separator/>
      </w:r>
    </w:p>
  </w:endnote>
  <w:endnote w:type="continuationSeparator" w:id="1">
    <w:p w:rsidR="00287DA5" w:rsidRDefault="00287DA5" w:rsidP="00287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938"/>
      <w:docPartObj>
        <w:docPartGallery w:val="Page Numbers (Bottom of Page)"/>
        <w:docPartUnique/>
      </w:docPartObj>
    </w:sdtPr>
    <w:sdtContent>
      <w:p w:rsidR="002F5154" w:rsidRDefault="00347BD3">
        <w:pPr>
          <w:pStyle w:val="a4"/>
          <w:jc w:val="center"/>
        </w:pPr>
        <w:r w:rsidRPr="002F5154">
          <w:rPr>
            <w:rFonts w:ascii="宋体" w:eastAsia="宋体" w:hAnsi="宋体"/>
            <w:sz w:val="28"/>
            <w:szCs w:val="28"/>
          </w:rPr>
          <w:fldChar w:fldCharType="begin"/>
        </w:r>
        <w:r w:rsidR="002F5154" w:rsidRPr="002F5154">
          <w:rPr>
            <w:rFonts w:ascii="宋体" w:eastAsia="宋体" w:hAnsi="宋体"/>
            <w:sz w:val="28"/>
            <w:szCs w:val="28"/>
          </w:rPr>
          <w:instrText xml:space="preserve"> PAGE   \* MERGEFORMAT </w:instrText>
        </w:r>
        <w:r w:rsidRPr="002F5154">
          <w:rPr>
            <w:rFonts w:ascii="宋体" w:eastAsia="宋体" w:hAnsi="宋体"/>
            <w:sz w:val="28"/>
            <w:szCs w:val="28"/>
          </w:rPr>
          <w:fldChar w:fldCharType="separate"/>
        </w:r>
        <w:r w:rsidR="00363643" w:rsidRPr="00363643">
          <w:rPr>
            <w:rFonts w:ascii="宋体" w:eastAsia="宋体" w:hAnsi="宋体"/>
            <w:noProof/>
            <w:sz w:val="28"/>
            <w:szCs w:val="28"/>
            <w:lang w:val="zh-CN"/>
          </w:rPr>
          <w:t>-</w:t>
        </w:r>
        <w:r w:rsidR="00363643">
          <w:rPr>
            <w:rFonts w:ascii="宋体" w:eastAsia="宋体" w:hAnsi="宋体"/>
            <w:noProof/>
            <w:sz w:val="28"/>
            <w:szCs w:val="28"/>
          </w:rPr>
          <w:t xml:space="preserve"> 22 -</w:t>
        </w:r>
        <w:r w:rsidRPr="002F5154">
          <w:rPr>
            <w:rFonts w:ascii="宋体" w:eastAsia="宋体" w:hAnsi="宋体"/>
            <w:sz w:val="28"/>
            <w:szCs w:val="28"/>
          </w:rPr>
          <w:fldChar w:fldCharType="end"/>
        </w:r>
      </w:p>
    </w:sdtContent>
  </w:sdt>
  <w:p w:rsidR="002F5154" w:rsidRDefault="002F51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DA5" w:rsidRDefault="00287DA5" w:rsidP="00287DA5">
      <w:r>
        <w:separator/>
      </w:r>
    </w:p>
  </w:footnote>
  <w:footnote w:type="continuationSeparator" w:id="1">
    <w:p w:rsidR="00287DA5" w:rsidRDefault="00287DA5" w:rsidP="00287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9070B21"/>
    <w:rsid w:val="000A3647"/>
    <w:rsid w:val="00287DA5"/>
    <w:rsid w:val="002F5154"/>
    <w:rsid w:val="00347BD3"/>
    <w:rsid w:val="00363643"/>
    <w:rsid w:val="005673B5"/>
    <w:rsid w:val="007A438D"/>
    <w:rsid w:val="0099771C"/>
    <w:rsid w:val="00B51F65"/>
    <w:rsid w:val="00EB07DD"/>
    <w:rsid w:val="0E27034A"/>
    <w:rsid w:val="4B152613"/>
    <w:rsid w:val="59BC7D94"/>
    <w:rsid w:val="76967C6D"/>
    <w:rsid w:val="79070B21"/>
    <w:rsid w:val="796C6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7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7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7DA5"/>
    <w:rPr>
      <w:rFonts w:asciiTheme="minorHAnsi" w:eastAsiaTheme="minorEastAsia" w:hAnsiTheme="minorHAnsi" w:cstheme="minorBidi"/>
      <w:kern w:val="2"/>
      <w:sz w:val="18"/>
      <w:szCs w:val="18"/>
    </w:rPr>
  </w:style>
  <w:style w:type="paragraph" w:styleId="a4">
    <w:name w:val="footer"/>
    <w:basedOn w:val="a"/>
    <w:link w:val="Char0"/>
    <w:uiPriority w:val="99"/>
    <w:rsid w:val="00287DA5"/>
    <w:pPr>
      <w:tabs>
        <w:tab w:val="center" w:pos="4153"/>
        <w:tab w:val="right" w:pos="8306"/>
      </w:tabs>
      <w:snapToGrid w:val="0"/>
      <w:jc w:val="left"/>
    </w:pPr>
    <w:rPr>
      <w:sz w:val="18"/>
      <w:szCs w:val="18"/>
    </w:rPr>
  </w:style>
  <w:style w:type="character" w:customStyle="1" w:styleId="Char0">
    <w:name w:val="页脚 Char"/>
    <w:basedOn w:val="a0"/>
    <w:link w:val="a4"/>
    <w:uiPriority w:val="99"/>
    <w:rsid w:val="00287DA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51F855-4546-46A6-92CF-2483909EBB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12365</Words>
  <Characters>2733</Characters>
  <Application>Microsoft Office Word</Application>
  <DocSecurity>0</DocSecurity>
  <Lines>22</Lines>
  <Paragraphs>30</Paragraphs>
  <ScaleCrop>false</ScaleCrop>
  <Company>微软中国</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wys</cp:lastModifiedBy>
  <cp:revision>9</cp:revision>
  <cp:lastPrinted>2016-05-04T02:25:00Z</cp:lastPrinted>
  <dcterms:created xsi:type="dcterms:W3CDTF">2016-04-28T06:27:00Z</dcterms:created>
  <dcterms:modified xsi:type="dcterms:W3CDTF">2016-05-04T02:28:00Z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